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126CCC9C" w:rsidR="00F12BCD" w:rsidRPr="00F42AA8" w:rsidRDefault="00AC4669"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Drug &amp; Alcohol Misuse Policy</w:t>
                </w:r>
              </w:p>
            </w:tc>
          </w:tr>
          <w:tr w:rsidR="00F12BCD" w:rsidRPr="00F12BCD" w14:paraId="58F9EC87" w14:textId="77777777" w:rsidTr="00FF49D0">
            <w:tc>
              <w:tcPr>
                <w:tcW w:w="0" w:type="auto"/>
              </w:tcPr>
              <w:p w14:paraId="66A16704" w14:textId="388A7969" w:rsidR="00F12BCD" w:rsidRPr="0038752B" w:rsidRDefault="00FF49D0" w:rsidP="00FF49D0">
                <w:pPr>
                  <w:pStyle w:val="NoSpacing"/>
                  <w:rPr>
                    <w:rFonts w:ascii="Arial" w:hAnsi="Arial" w:cs="Arial"/>
                    <w:sz w:val="40"/>
                    <w:szCs w:val="40"/>
                  </w:rPr>
                </w:pPr>
                <w:r w:rsidRPr="00FF49D0">
                  <w:rPr>
                    <w:rFonts w:ascii="Arial" w:hAnsi="Arial" w:cs="Arial"/>
                    <w:color w:val="FFFFFF" w:themeColor="background1"/>
                    <w:sz w:val="32"/>
                    <w:szCs w:val="40"/>
                  </w:rPr>
                  <w:t>M</w:t>
                </w:r>
                <w:r w:rsidR="00AC4669">
                  <w:rPr>
                    <w:rFonts w:ascii="Arial" w:hAnsi="Arial" w:cs="Arial"/>
                    <w:color w:val="FFFFFF" w:themeColor="background1"/>
                    <w:sz w:val="32"/>
                    <w:szCs w:val="40"/>
                  </w:rPr>
                  <w:t>arch 2017</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AC4669"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196A7B1A" w:rsidR="00EA3A9B" w:rsidRDefault="00AC4669" w:rsidP="004159D7">
      <w:pPr>
        <w:pStyle w:val="Heading1"/>
        <w:numPr>
          <w:ilvl w:val="0"/>
          <w:numId w:val="0"/>
        </w:numPr>
        <w:ind w:left="432" w:hanging="432"/>
      </w:pPr>
      <w:r>
        <w:lastRenderedPageBreak/>
        <w:t>I</w:t>
      </w:r>
      <w:r w:rsidR="00DE569E">
        <w:t>ntroduction</w:t>
      </w:r>
    </w:p>
    <w:p w14:paraId="52AF9260"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The Council acknowledges that statistics show that it is likely that one or more of its employees will have a drink or drugs problem.  The adverse effect on the Council and its service users can be considerable arising from absenteeism and poor performance, as well as having a demoralising effect on colleagues and customer relationships.  The Council has a duty to ensure so far as is reasonably practicable the health, safety and welfare of its employees and therefore cannot ignore the presence of alcohol or drugs abuse in the workplace.</w:t>
      </w:r>
    </w:p>
    <w:p w14:paraId="348F4178" w14:textId="77777777" w:rsidR="00AC4669" w:rsidRPr="001062CA" w:rsidRDefault="00AC4669" w:rsidP="006620B7">
      <w:pPr>
        <w:pStyle w:val="ListNumber"/>
        <w:numPr>
          <w:ilvl w:val="0"/>
          <w:numId w:val="0"/>
        </w:numPr>
        <w:spacing w:before="0" w:after="0" w:line="240" w:lineRule="auto"/>
        <w:jc w:val="left"/>
        <w:rPr>
          <w:rFonts w:cs="Arial"/>
          <w:szCs w:val="22"/>
        </w:rPr>
      </w:pPr>
    </w:p>
    <w:p w14:paraId="76CF7534"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This code sets out the Council’s policy on Drugs and Alcohol misuse and guidelines for people either suffering from or dealing with misuse problems.</w:t>
      </w:r>
    </w:p>
    <w:p w14:paraId="0FD03937" w14:textId="77777777" w:rsidR="00AC4669" w:rsidRPr="001062CA" w:rsidRDefault="00AC4669" w:rsidP="006620B7">
      <w:pPr>
        <w:pStyle w:val="ListNumber"/>
        <w:numPr>
          <w:ilvl w:val="0"/>
          <w:numId w:val="0"/>
        </w:numPr>
        <w:spacing w:before="0" w:after="0" w:line="240" w:lineRule="auto"/>
        <w:jc w:val="left"/>
        <w:rPr>
          <w:rFonts w:cs="Arial"/>
          <w:szCs w:val="22"/>
        </w:rPr>
      </w:pPr>
    </w:p>
    <w:p w14:paraId="422FA70E"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The Council views alcohol and drug dependency as a medical problem that requires special treatment and help.  Employees seeking help will be supported and every effort will be made to assist on a confidential basis.</w:t>
      </w:r>
    </w:p>
    <w:p w14:paraId="108BE163" w14:textId="77777777" w:rsidR="00AC4669" w:rsidRDefault="00AC4669" w:rsidP="006620B7">
      <w:pPr>
        <w:pStyle w:val="ListNumber"/>
        <w:numPr>
          <w:ilvl w:val="0"/>
          <w:numId w:val="0"/>
        </w:numPr>
        <w:spacing w:before="0" w:after="0" w:line="240" w:lineRule="auto"/>
        <w:jc w:val="left"/>
        <w:rPr>
          <w:rFonts w:cs="Arial"/>
          <w:szCs w:val="22"/>
        </w:rPr>
      </w:pPr>
    </w:p>
    <w:p w14:paraId="3928A724" w14:textId="77777777" w:rsidR="00AC4669" w:rsidRDefault="00AC4669" w:rsidP="006620B7">
      <w:pPr>
        <w:pStyle w:val="Heading3"/>
        <w:numPr>
          <w:ilvl w:val="0"/>
          <w:numId w:val="0"/>
        </w:numPr>
        <w:spacing w:before="0" w:after="0" w:line="240" w:lineRule="auto"/>
        <w:rPr>
          <w:rFonts w:cs="Arial"/>
          <w:b w:val="0"/>
          <w:bCs/>
          <w:iCs/>
          <w:smallCaps/>
          <w:kern w:val="28"/>
        </w:rPr>
      </w:pPr>
      <w:bookmarkStart w:id="0" w:name="_Toc107911158"/>
      <w:bookmarkStart w:id="1" w:name="_Toc107911450"/>
      <w:bookmarkStart w:id="2" w:name="_Toc108251922"/>
      <w:bookmarkStart w:id="3" w:name="_Toc120353557"/>
      <w:bookmarkStart w:id="4" w:name="_Toc120369184"/>
      <w:bookmarkStart w:id="5" w:name="_Toc120421847"/>
      <w:bookmarkStart w:id="6" w:name="_Toc120422098"/>
      <w:bookmarkStart w:id="7" w:name="_Toc120422349"/>
      <w:bookmarkStart w:id="8" w:name="_Toc120422600"/>
      <w:bookmarkStart w:id="9" w:name="_Toc121057345"/>
      <w:bookmarkStart w:id="10" w:name="_Toc121057610"/>
      <w:bookmarkStart w:id="11" w:name="_Toc121109128"/>
      <w:bookmarkStart w:id="12" w:name="_Toc121110941"/>
    </w:p>
    <w:p w14:paraId="23F86582" w14:textId="61525487" w:rsidR="00AC4669" w:rsidRPr="00AC4669" w:rsidRDefault="00AC4669" w:rsidP="00AC4669">
      <w:pPr>
        <w:pStyle w:val="Heading3"/>
        <w:numPr>
          <w:ilvl w:val="0"/>
          <w:numId w:val="0"/>
        </w:numPr>
        <w:spacing w:before="0" w:after="0" w:line="240" w:lineRule="auto"/>
        <w:rPr>
          <w:rFonts w:cs="Arial"/>
          <w:smallCaps/>
        </w:rPr>
      </w:pPr>
      <w:r w:rsidRPr="001062CA">
        <w:rPr>
          <w:rFonts w:cs="Arial"/>
          <w:smallCaps/>
        </w:rPr>
        <w:t>AIM AND SCOPE</w:t>
      </w:r>
      <w:bookmarkEnd w:id="0"/>
      <w:bookmarkEnd w:id="1"/>
      <w:bookmarkEnd w:id="2"/>
      <w:bookmarkEnd w:id="3"/>
      <w:bookmarkEnd w:id="4"/>
      <w:bookmarkEnd w:id="5"/>
      <w:bookmarkEnd w:id="6"/>
      <w:bookmarkEnd w:id="7"/>
      <w:bookmarkEnd w:id="8"/>
      <w:bookmarkEnd w:id="9"/>
      <w:bookmarkEnd w:id="10"/>
      <w:bookmarkEnd w:id="11"/>
      <w:bookmarkEnd w:id="12"/>
    </w:p>
    <w:p w14:paraId="0B5B022C"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To promote a culture in which alcohol and drug misuse is discouraged thus preventing problems before they occur.</w:t>
      </w:r>
    </w:p>
    <w:p w14:paraId="3D6F1293" w14:textId="77777777" w:rsidR="00AC4669" w:rsidRPr="001062CA" w:rsidRDefault="00AC4669" w:rsidP="006620B7">
      <w:pPr>
        <w:pStyle w:val="ListNumber"/>
        <w:numPr>
          <w:ilvl w:val="0"/>
          <w:numId w:val="0"/>
        </w:numPr>
        <w:spacing w:before="0" w:after="0" w:line="240" w:lineRule="auto"/>
        <w:jc w:val="left"/>
        <w:rPr>
          <w:rFonts w:cs="Arial"/>
          <w:szCs w:val="22"/>
        </w:rPr>
      </w:pPr>
    </w:p>
    <w:p w14:paraId="69285AE8" w14:textId="77777777" w:rsidR="00AC4669" w:rsidRPr="001062CA" w:rsidRDefault="00AC4669" w:rsidP="006620B7">
      <w:pPr>
        <w:pStyle w:val="ListNumber"/>
        <w:numPr>
          <w:ilvl w:val="0"/>
          <w:numId w:val="0"/>
        </w:numPr>
        <w:spacing w:before="0" w:after="0" w:line="240" w:lineRule="auto"/>
        <w:jc w:val="left"/>
        <w:rPr>
          <w:rFonts w:cs="Arial"/>
          <w:szCs w:val="22"/>
        </w:rPr>
      </w:pPr>
      <w:r w:rsidRPr="001062CA">
        <w:rPr>
          <w:rFonts w:cs="Arial"/>
          <w:szCs w:val="22"/>
        </w:rPr>
        <w:t>To encourage a healthy approach to alcohol consumption and a healthy lifestyle in general.</w:t>
      </w:r>
    </w:p>
    <w:p w14:paraId="4C345763"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To provide the opportunity for individuals to seek help and the encouragement to do so in confidence within the limits of what is practicable and within the law.</w:t>
      </w:r>
    </w:p>
    <w:p w14:paraId="0F095A64" w14:textId="77777777" w:rsidR="00AC4669" w:rsidRPr="001062CA" w:rsidRDefault="00AC4669" w:rsidP="006620B7">
      <w:pPr>
        <w:pStyle w:val="ListNumber"/>
        <w:numPr>
          <w:ilvl w:val="0"/>
          <w:numId w:val="0"/>
        </w:numPr>
        <w:spacing w:before="0" w:after="0" w:line="240" w:lineRule="auto"/>
        <w:jc w:val="left"/>
        <w:rPr>
          <w:rFonts w:cs="Arial"/>
          <w:szCs w:val="22"/>
        </w:rPr>
      </w:pPr>
    </w:p>
    <w:p w14:paraId="74DD779B"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The policy applies to all employees and contractors during the hours they are working for the Stroud District Council.  The policy also applies if the employee is involved in an alcohol or drugs related incident outside working hours that impinges on the working relationship.</w:t>
      </w:r>
    </w:p>
    <w:p w14:paraId="3C740C0B" w14:textId="77777777" w:rsidR="00AC4669" w:rsidRDefault="00AC4669" w:rsidP="006620B7">
      <w:pPr>
        <w:pStyle w:val="ListNumber"/>
        <w:numPr>
          <w:ilvl w:val="0"/>
          <w:numId w:val="0"/>
        </w:numPr>
        <w:spacing w:before="0" w:after="0" w:line="240" w:lineRule="auto"/>
        <w:jc w:val="left"/>
        <w:rPr>
          <w:rFonts w:cs="Arial"/>
          <w:szCs w:val="22"/>
        </w:rPr>
      </w:pPr>
    </w:p>
    <w:p w14:paraId="6F4267DF" w14:textId="77777777" w:rsidR="00AC4669" w:rsidRDefault="00AC4669" w:rsidP="006620B7">
      <w:pPr>
        <w:pStyle w:val="Heading3"/>
        <w:numPr>
          <w:ilvl w:val="0"/>
          <w:numId w:val="0"/>
        </w:numPr>
        <w:spacing w:before="0" w:after="0" w:line="240" w:lineRule="auto"/>
        <w:rPr>
          <w:rFonts w:cs="Arial"/>
          <w:b w:val="0"/>
          <w:bCs/>
          <w:iCs/>
          <w:smallCaps/>
          <w:kern w:val="28"/>
        </w:rPr>
      </w:pPr>
      <w:bookmarkStart w:id="13" w:name="_Toc107911159"/>
      <w:bookmarkStart w:id="14" w:name="_Toc107911451"/>
      <w:bookmarkStart w:id="15" w:name="_Toc108251923"/>
      <w:bookmarkStart w:id="16" w:name="_Toc120353558"/>
      <w:bookmarkStart w:id="17" w:name="_Toc120369185"/>
      <w:bookmarkStart w:id="18" w:name="_Toc120421848"/>
      <w:bookmarkStart w:id="19" w:name="_Toc120422099"/>
      <w:bookmarkStart w:id="20" w:name="_Toc120422350"/>
      <w:bookmarkStart w:id="21" w:name="_Toc120422601"/>
      <w:bookmarkStart w:id="22" w:name="_Toc121057346"/>
      <w:bookmarkStart w:id="23" w:name="_Toc121057611"/>
      <w:bookmarkStart w:id="24" w:name="_Toc121109129"/>
      <w:bookmarkStart w:id="25" w:name="_Toc121110942"/>
    </w:p>
    <w:p w14:paraId="17751F94" w14:textId="4AFEC9ED" w:rsidR="00AC4669" w:rsidRPr="00AC4669" w:rsidRDefault="00AC4669" w:rsidP="00AC4669">
      <w:pPr>
        <w:pStyle w:val="Heading3"/>
        <w:numPr>
          <w:ilvl w:val="0"/>
          <w:numId w:val="0"/>
        </w:numPr>
        <w:spacing w:before="0" w:after="0" w:line="240" w:lineRule="auto"/>
        <w:rPr>
          <w:rFonts w:cs="Arial"/>
          <w:smallCaps/>
        </w:rPr>
      </w:pPr>
      <w:r w:rsidRPr="001062CA">
        <w:rPr>
          <w:rFonts w:cs="Arial"/>
          <w:smallCaps/>
        </w:rPr>
        <w:t>ALCOHOL ABUSE</w:t>
      </w:r>
      <w:bookmarkEnd w:id="13"/>
      <w:bookmarkEnd w:id="14"/>
      <w:bookmarkEnd w:id="15"/>
      <w:bookmarkEnd w:id="16"/>
      <w:bookmarkEnd w:id="17"/>
      <w:bookmarkEnd w:id="18"/>
      <w:bookmarkEnd w:id="19"/>
      <w:bookmarkEnd w:id="20"/>
      <w:bookmarkEnd w:id="21"/>
      <w:bookmarkEnd w:id="22"/>
      <w:bookmarkEnd w:id="23"/>
      <w:bookmarkEnd w:id="24"/>
      <w:bookmarkEnd w:id="25"/>
    </w:p>
    <w:p w14:paraId="27F79096" w14:textId="2B957153" w:rsidR="00AC4669" w:rsidRPr="00AC4669" w:rsidRDefault="00AC4669" w:rsidP="00AC4669">
      <w:pPr>
        <w:pStyle w:val="ListNumber"/>
        <w:numPr>
          <w:ilvl w:val="0"/>
          <w:numId w:val="0"/>
        </w:numPr>
        <w:spacing w:before="0" w:after="0" w:line="240" w:lineRule="auto"/>
        <w:ind w:hanging="11"/>
        <w:jc w:val="left"/>
        <w:rPr>
          <w:rFonts w:cs="Arial"/>
          <w:szCs w:val="22"/>
        </w:rPr>
      </w:pPr>
      <w:r w:rsidRPr="001062CA">
        <w:rPr>
          <w:rFonts w:cs="Arial"/>
          <w:szCs w:val="22"/>
        </w:rPr>
        <w:t xml:space="preserve">There are two main types of problem </w:t>
      </w:r>
      <w:proofErr w:type="gramStart"/>
      <w:r w:rsidRPr="001062CA">
        <w:rPr>
          <w:rFonts w:cs="Arial"/>
          <w:szCs w:val="22"/>
        </w:rPr>
        <w:t>drinker;</w:t>
      </w:r>
      <w:proofErr w:type="gramEnd"/>
    </w:p>
    <w:p w14:paraId="5F7289E2" w14:textId="77777777" w:rsidR="00AC4669" w:rsidRPr="001062CA" w:rsidRDefault="00AC4669" w:rsidP="00AC4669">
      <w:pPr>
        <w:numPr>
          <w:ilvl w:val="0"/>
          <w:numId w:val="16"/>
        </w:numPr>
        <w:spacing w:after="0"/>
        <w:rPr>
          <w:rFonts w:cs="Arial"/>
        </w:rPr>
      </w:pPr>
      <w:r w:rsidRPr="001062CA">
        <w:rPr>
          <w:rFonts w:cs="Arial"/>
        </w:rPr>
        <w:t>Immoderate drinking resulting in frequent hangovers or in unacceptable behaviour at w</w:t>
      </w:r>
      <w:r>
        <w:rPr>
          <w:rFonts w:cs="Arial"/>
        </w:rPr>
        <w:t>ork.</w:t>
      </w:r>
    </w:p>
    <w:p w14:paraId="48208735" w14:textId="77777777" w:rsidR="00AC4669" w:rsidRDefault="00AC4669" w:rsidP="00AC4669">
      <w:pPr>
        <w:numPr>
          <w:ilvl w:val="0"/>
          <w:numId w:val="16"/>
        </w:numPr>
        <w:spacing w:after="0"/>
        <w:rPr>
          <w:rFonts w:cs="Arial"/>
        </w:rPr>
      </w:pPr>
      <w:r w:rsidRPr="001062CA">
        <w:rPr>
          <w:rFonts w:cs="Arial"/>
        </w:rPr>
        <w:t xml:space="preserve">An employee who has a </w:t>
      </w:r>
      <w:proofErr w:type="gramStart"/>
      <w:r w:rsidRPr="001062CA">
        <w:rPr>
          <w:rFonts w:cs="Arial"/>
        </w:rPr>
        <w:t>long term</w:t>
      </w:r>
      <w:proofErr w:type="gramEnd"/>
      <w:r w:rsidRPr="001062CA">
        <w:rPr>
          <w:rFonts w:cs="Arial"/>
        </w:rPr>
        <w:t xml:space="preserve"> alcohol problem, consis</w:t>
      </w:r>
      <w:r>
        <w:rPr>
          <w:rFonts w:cs="Arial"/>
        </w:rPr>
        <w:t xml:space="preserve">tently engaged in inappropriate </w:t>
      </w:r>
      <w:r w:rsidRPr="001062CA">
        <w:rPr>
          <w:rFonts w:cs="Arial"/>
        </w:rPr>
        <w:t>drinking.</w:t>
      </w:r>
    </w:p>
    <w:p w14:paraId="22EFC982" w14:textId="77777777" w:rsidR="00AC4669" w:rsidRPr="001062CA" w:rsidRDefault="00AC4669" w:rsidP="006620B7">
      <w:pPr>
        <w:ind w:left="720"/>
        <w:rPr>
          <w:rFonts w:cs="Arial"/>
        </w:rPr>
      </w:pPr>
    </w:p>
    <w:p w14:paraId="2AE5E016" w14:textId="1F294A08" w:rsidR="00AC4669" w:rsidRPr="00AC4669" w:rsidRDefault="00AC4669" w:rsidP="00AC4669">
      <w:pPr>
        <w:pStyle w:val="Heading3"/>
        <w:numPr>
          <w:ilvl w:val="0"/>
          <w:numId w:val="0"/>
        </w:numPr>
        <w:spacing w:before="0" w:after="0" w:line="240" w:lineRule="auto"/>
        <w:rPr>
          <w:rFonts w:cs="Arial"/>
          <w:smallCaps/>
        </w:rPr>
      </w:pPr>
      <w:bookmarkStart w:id="26" w:name="_Toc107911160"/>
      <w:bookmarkStart w:id="27" w:name="_Toc107911452"/>
      <w:bookmarkStart w:id="28" w:name="_Toc108251924"/>
      <w:bookmarkStart w:id="29" w:name="_Toc120353559"/>
      <w:bookmarkStart w:id="30" w:name="_Toc120369186"/>
      <w:bookmarkStart w:id="31" w:name="_Toc120421849"/>
      <w:bookmarkStart w:id="32" w:name="_Toc120422100"/>
      <w:bookmarkStart w:id="33" w:name="_Toc120422351"/>
      <w:bookmarkStart w:id="34" w:name="_Toc120422602"/>
      <w:bookmarkStart w:id="35" w:name="_Toc121057347"/>
      <w:bookmarkStart w:id="36" w:name="_Toc121057612"/>
      <w:bookmarkStart w:id="37" w:name="_Toc121109130"/>
      <w:bookmarkStart w:id="38" w:name="_Toc121110943"/>
      <w:r w:rsidRPr="001062CA">
        <w:rPr>
          <w:rFonts w:cs="Arial"/>
          <w:smallCaps/>
        </w:rPr>
        <w:t>DRUGS MISUSE</w:t>
      </w:r>
      <w:bookmarkEnd w:id="26"/>
      <w:bookmarkEnd w:id="27"/>
      <w:bookmarkEnd w:id="28"/>
      <w:bookmarkEnd w:id="29"/>
      <w:bookmarkEnd w:id="30"/>
      <w:bookmarkEnd w:id="31"/>
      <w:bookmarkEnd w:id="32"/>
      <w:bookmarkEnd w:id="33"/>
      <w:bookmarkEnd w:id="34"/>
      <w:bookmarkEnd w:id="35"/>
      <w:bookmarkEnd w:id="36"/>
      <w:bookmarkEnd w:id="37"/>
      <w:bookmarkEnd w:id="38"/>
    </w:p>
    <w:p w14:paraId="4FD28801"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Misuse may arise from either the use of illegal drugs such as heroin, cocaine, ecstasy and cannabis or from the misuse of prescribed drugs and other substances such as glue, solvents, cleaning fluids and polishes.  (Also covered by this policy).</w:t>
      </w:r>
    </w:p>
    <w:p w14:paraId="5AB86A4D" w14:textId="77777777" w:rsidR="00AC4669" w:rsidRPr="001062CA" w:rsidRDefault="00AC4669" w:rsidP="006620B7">
      <w:pPr>
        <w:pStyle w:val="ListNumber"/>
        <w:numPr>
          <w:ilvl w:val="0"/>
          <w:numId w:val="0"/>
        </w:numPr>
        <w:spacing w:before="0" w:after="0" w:line="240" w:lineRule="auto"/>
        <w:jc w:val="left"/>
        <w:rPr>
          <w:rFonts w:cs="Arial"/>
          <w:szCs w:val="22"/>
        </w:rPr>
      </w:pPr>
    </w:p>
    <w:p w14:paraId="6FD2E0F0"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Since, unlike alcohol consumption, drugs abuse is an illegal activity, the abuser will normally take steps to hide evidence of his or her habit and it may be difficult for employers to spot drug dependency in an employee.</w:t>
      </w:r>
    </w:p>
    <w:p w14:paraId="2A6FD138" w14:textId="77777777" w:rsidR="00AC4669" w:rsidRDefault="00AC4669" w:rsidP="006620B7">
      <w:pPr>
        <w:pStyle w:val="ListNumber"/>
        <w:numPr>
          <w:ilvl w:val="0"/>
          <w:numId w:val="0"/>
        </w:numPr>
        <w:spacing w:before="0" w:after="0" w:line="240" w:lineRule="auto"/>
        <w:jc w:val="left"/>
        <w:rPr>
          <w:rFonts w:cs="Arial"/>
          <w:szCs w:val="22"/>
        </w:rPr>
      </w:pPr>
    </w:p>
    <w:p w14:paraId="5C64AA5E" w14:textId="77777777" w:rsidR="00AC4669" w:rsidRDefault="00AC4669" w:rsidP="006620B7">
      <w:pPr>
        <w:pStyle w:val="Heading3"/>
        <w:numPr>
          <w:ilvl w:val="0"/>
          <w:numId w:val="0"/>
        </w:numPr>
        <w:spacing w:before="0" w:after="0" w:line="240" w:lineRule="auto"/>
        <w:rPr>
          <w:rFonts w:cs="Arial"/>
          <w:b w:val="0"/>
          <w:bCs/>
          <w:iCs/>
          <w:smallCaps/>
          <w:kern w:val="28"/>
          <w:lang w:val="en-US"/>
        </w:rPr>
      </w:pPr>
      <w:bookmarkStart w:id="39" w:name="_Toc107911161"/>
      <w:bookmarkStart w:id="40" w:name="_Toc107911453"/>
      <w:bookmarkStart w:id="41" w:name="_Toc108251925"/>
      <w:bookmarkStart w:id="42" w:name="_Toc120353560"/>
      <w:bookmarkStart w:id="43" w:name="_Toc120369187"/>
      <w:bookmarkStart w:id="44" w:name="_Toc120421850"/>
      <w:bookmarkStart w:id="45" w:name="_Toc120422101"/>
      <w:bookmarkStart w:id="46" w:name="_Toc120422352"/>
      <w:bookmarkStart w:id="47" w:name="_Toc120422603"/>
      <w:bookmarkStart w:id="48" w:name="_Toc121057348"/>
      <w:bookmarkStart w:id="49" w:name="_Toc121057613"/>
      <w:bookmarkStart w:id="50" w:name="_Toc121109131"/>
      <w:bookmarkStart w:id="51" w:name="_Toc121110944"/>
    </w:p>
    <w:p w14:paraId="2768586B" w14:textId="1EBA2B7C" w:rsidR="00AC4669" w:rsidRPr="00AC4669" w:rsidRDefault="00AC4669" w:rsidP="00AC4669">
      <w:pPr>
        <w:pStyle w:val="Heading3"/>
        <w:numPr>
          <w:ilvl w:val="0"/>
          <w:numId w:val="0"/>
        </w:numPr>
        <w:spacing w:before="0" w:after="0" w:line="240" w:lineRule="auto"/>
        <w:rPr>
          <w:rFonts w:cs="Arial"/>
          <w:smallCaps/>
        </w:rPr>
      </w:pPr>
      <w:r w:rsidRPr="001062CA">
        <w:rPr>
          <w:rFonts w:cs="Arial"/>
          <w:smallCaps/>
        </w:rPr>
        <w:t>RESPONSIBILITIES</w:t>
      </w:r>
      <w:bookmarkEnd w:id="39"/>
      <w:bookmarkEnd w:id="40"/>
      <w:bookmarkEnd w:id="41"/>
      <w:bookmarkEnd w:id="42"/>
      <w:bookmarkEnd w:id="43"/>
      <w:bookmarkEnd w:id="44"/>
      <w:bookmarkEnd w:id="45"/>
      <w:bookmarkEnd w:id="46"/>
      <w:bookmarkEnd w:id="47"/>
      <w:bookmarkEnd w:id="48"/>
      <w:bookmarkEnd w:id="49"/>
      <w:bookmarkEnd w:id="50"/>
      <w:bookmarkEnd w:id="51"/>
    </w:p>
    <w:p w14:paraId="5D9086E3" w14:textId="6722FB3A" w:rsidR="00AC4669" w:rsidRDefault="00AC4669" w:rsidP="00AC4669">
      <w:pPr>
        <w:ind w:hanging="11"/>
        <w:rPr>
          <w:rFonts w:cs="Arial"/>
        </w:rPr>
      </w:pPr>
      <w:r w:rsidRPr="001062CA">
        <w:rPr>
          <w:rFonts w:cs="Arial"/>
        </w:rPr>
        <w:tab/>
        <w:t xml:space="preserve">Amongst other relevant legislation we have a general duty under the </w:t>
      </w:r>
      <w:r w:rsidRPr="001062CA">
        <w:rPr>
          <w:rFonts w:cs="Arial"/>
          <w:bCs/>
        </w:rPr>
        <w:t>Health and Safety at Work</w:t>
      </w:r>
      <w:r w:rsidRPr="001062CA">
        <w:rPr>
          <w:rFonts w:cs="Arial"/>
        </w:rPr>
        <w:t xml:space="preserve"> </w:t>
      </w:r>
      <w:r w:rsidRPr="001062CA">
        <w:rPr>
          <w:rFonts w:cs="Arial"/>
          <w:bCs/>
        </w:rPr>
        <w:t xml:space="preserve">etc Act </w:t>
      </w:r>
      <w:r w:rsidRPr="001062CA">
        <w:rPr>
          <w:rFonts w:cs="Arial"/>
        </w:rPr>
        <w:t xml:space="preserve">(HSW) to ensure as far as is reasonably practicable the health safety and welfare at work of our employees. We also have a duty under the </w:t>
      </w:r>
      <w:r w:rsidRPr="001062CA">
        <w:rPr>
          <w:rFonts w:cs="Arial"/>
          <w:bCs/>
        </w:rPr>
        <w:t>Management of Health and Safety at Work</w:t>
      </w:r>
      <w:r w:rsidRPr="001062CA">
        <w:rPr>
          <w:rFonts w:cs="Arial"/>
        </w:rPr>
        <w:t xml:space="preserve"> </w:t>
      </w:r>
      <w:r w:rsidRPr="001062CA">
        <w:rPr>
          <w:rFonts w:cs="Arial"/>
          <w:bCs/>
        </w:rPr>
        <w:t>Regulations 1992</w:t>
      </w:r>
      <w:r w:rsidRPr="001062CA">
        <w:rPr>
          <w:rFonts w:cs="Arial"/>
        </w:rPr>
        <w:t xml:space="preserve"> to assess the risks of our employees. If we knowingly </w:t>
      </w:r>
      <w:r w:rsidRPr="001062CA">
        <w:rPr>
          <w:rFonts w:cs="Arial"/>
        </w:rPr>
        <w:lastRenderedPageBreak/>
        <w:t xml:space="preserve">allow an employee under the influence of alcohol or drugs to continue working and his or her behaviour places the employee or others </w:t>
      </w:r>
      <w:r>
        <w:rPr>
          <w:rFonts w:cs="Arial"/>
        </w:rPr>
        <w:t xml:space="preserve">at </w:t>
      </w:r>
      <w:proofErr w:type="gramStart"/>
      <w:r>
        <w:rPr>
          <w:rFonts w:cs="Arial"/>
        </w:rPr>
        <w:t>risk</w:t>
      </w:r>
      <w:proofErr w:type="gramEnd"/>
      <w:r>
        <w:rPr>
          <w:rFonts w:cs="Arial"/>
        </w:rPr>
        <w:t xml:space="preserve"> we could be prosecuted.</w:t>
      </w:r>
    </w:p>
    <w:p w14:paraId="3A7B0C54" w14:textId="77777777" w:rsidR="00AC4669" w:rsidRPr="001062CA" w:rsidRDefault="00AC4669" w:rsidP="00AC4669">
      <w:pPr>
        <w:ind w:hanging="11"/>
        <w:rPr>
          <w:rFonts w:cs="Arial"/>
        </w:rPr>
      </w:pPr>
    </w:p>
    <w:p w14:paraId="0C939260" w14:textId="3E4B9205" w:rsidR="00AC4669" w:rsidRPr="00AC4669" w:rsidRDefault="00AC4669" w:rsidP="00AC4669">
      <w:pPr>
        <w:rPr>
          <w:b/>
          <w:bCs/>
        </w:rPr>
      </w:pPr>
      <w:r w:rsidRPr="00AC4669">
        <w:rPr>
          <w:b/>
          <w:bCs/>
        </w:rPr>
        <w:t>Managers/ Supervisors</w:t>
      </w:r>
    </w:p>
    <w:p w14:paraId="14633389" w14:textId="77777777" w:rsidR="00AC4669" w:rsidRPr="001062CA" w:rsidRDefault="00AC4669" w:rsidP="006620B7">
      <w:pPr>
        <w:pStyle w:val="ListNumber"/>
        <w:numPr>
          <w:ilvl w:val="0"/>
          <w:numId w:val="0"/>
        </w:numPr>
        <w:spacing w:before="0" w:after="0" w:line="240" w:lineRule="auto"/>
        <w:jc w:val="left"/>
        <w:rPr>
          <w:rFonts w:cs="Arial"/>
          <w:szCs w:val="22"/>
        </w:rPr>
      </w:pPr>
      <w:r w:rsidRPr="001062CA">
        <w:rPr>
          <w:rFonts w:cs="Arial"/>
          <w:szCs w:val="22"/>
        </w:rPr>
        <w:t xml:space="preserve">Managers should ensure that working conditions are not a contributory factor, being aware of the dangers of extreme pressure, lone working, monotonous tasks and excessive hours.  </w:t>
      </w:r>
    </w:p>
    <w:p w14:paraId="321B498D" w14:textId="742D9830" w:rsidR="00AC4669" w:rsidRPr="001062CA" w:rsidRDefault="00AC4669" w:rsidP="006620B7">
      <w:pPr>
        <w:pStyle w:val="ListNumber"/>
        <w:numPr>
          <w:ilvl w:val="0"/>
          <w:numId w:val="0"/>
        </w:numPr>
        <w:spacing w:before="0" w:after="0" w:line="240" w:lineRule="auto"/>
        <w:jc w:val="left"/>
        <w:rPr>
          <w:rFonts w:cs="Arial"/>
          <w:szCs w:val="22"/>
        </w:rPr>
      </w:pPr>
      <w:r w:rsidRPr="001062CA">
        <w:rPr>
          <w:rFonts w:cs="Arial"/>
          <w:szCs w:val="22"/>
        </w:rPr>
        <w:t>They should:</w:t>
      </w:r>
    </w:p>
    <w:p w14:paraId="5BE16144" w14:textId="77777777" w:rsidR="00AC4669" w:rsidRPr="001062CA" w:rsidRDefault="00AC4669" w:rsidP="00AC4669">
      <w:pPr>
        <w:pStyle w:val="ListBullet"/>
        <w:numPr>
          <w:ilvl w:val="0"/>
          <w:numId w:val="17"/>
        </w:numPr>
        <w:tabs>
          <w:tab w:val="clear" w:pos="1134"/>
        </w:tabs>
        <w:spacing w:before="0" w:after="0"/>
        <w:rPr>
          <w:rFonts w:cs="Arial"/>
          <w:b w:val="0"/>
        </w:rPr>
      </w:pPr>
      <w:r w:rsidRPr="001062CA">
        <w:rPr>
          <w:rFonts w:cs="Arial"/>
          <w:b w:val="0"/>
        </w:rPr>
        <w:t>Be conscious of the possibility of alcohol and drug misuse at all levels</w:t>
      </w:r>
    </w:p>
    <w:p w14:paraId="705D4CA2" w14:textId="77777777" w:rsidR="00AC4669" w:rsidRPr="001062CA" w:rsidRDefault="00AC4669" w:rsidP="00AC4669">
      <w:pPr>
        <w:pStyle w:val="ListBullet"/>
        <w:numPr>
          <w:ilvl w:val="0"/>
          <w:numId w:val="17"/>
        </w:numPr>
        <w:tabs>
          <w:tab w:val="clear" w:pos="1134"/>
        </w:tabs>
        <w:spacing w:before="0" w:after="0"/>
        <w:rPr>
          <w:rFonts w:cs="Arial"/>
          <w:b w:val="0"/>
        </w:rPr>
      </w:pPr>
      <w:r w:rsidRPr="001062CA">
        <w:rPr>
          <w:rFonts w:cs="Arial"/>
          <w:b w:val="0"/>
        </w:rPr>
        <w:t>Be aware of the indicators to look for (see Appendix 1)</w:t>
      </w:r>
    </w:p>
    <w:p w14:paraId="4651E860" w14:textId="77777777" w:rsidR="00AC4669" w:rsidRPr="001062CA" w:rsidRDefault="00AC4669" w:rsidP="00AC4669">
      <w:pPr>
        <w:pStyle w:val="ListBullet"/>
        <w:numPr>
          <w:ilvl w:val="0"/>
          <w:numId w:val="17"/>
        </w:numPr>
        <w:tabs>
          <w:tab w:val="clear" w:pos="1134"/>
        </w:tabs>
        <w:spacing w:before="0" w:after="0"/>
        <w:rPr>
          <w:rFonts w:cs="Arial"/>
          <w:b w:val="0"/>
        </w:rPr>
      </w:pPr>
      <w:r w:rsidRPr="001062CA">
        <w:rPr>
          <w:rFonts w:cs="Arial"/>
          <w:b w:val="0"/>
        </w:rPr>
        <w:t xml:space="preserve">Know how to direct the employee towards professional help as soon as a problem is suspected (see Appendix </w:t>
      </w:r>
      <w:r>
        <w:rPr>
          <w:rFonts w:cs="Arial"/>
          <w:b w:val="0"/>
        </w:rPr>
        <w:t>1</w:t>
      </w:r>
      <w:r w:rsidRPr="001062CA">
        <w:rPr>
          <w:rFonts w:cs="Arial"/>
          <w:b w:val="0"/>
        </w:rPr>
        <w:t>)</w:t>
      </w:r>
    </w:p>
    <w:p w14:paraId="4F4C78BA" w14:textId="77777777" w:rsidR="00AC4669" w:rsidRPr="001062CA" w:rsidRDefault="00AC4669" w:rsidP="00AC4669">
      <w:pPr>
        <w:pStyle w:val="ListBullet"/>
        <w:numPr>
          <w:ilvl w:val="0"/>
          <w:numId w:val="17"/>
        </w:numPr>
        <w:tabs>
          <w:tab w:val="clear" w:pos="1134"/>
        </w:tabs>
        <w:spacing w:before="0" w:after="0"/>
        <w:rPr>
          <w:rFonts w:cs="Arial"/>
          <w:b w:val="0"/>
        </w:rPr>
      </w:pPr>
      <w:r w:rsidRPr="001062CA">
        <w:rPr>
          <w:rFonts w:cs="Arial"/>
          <w:b w:val="0"/>
        </w:rPr>
        <w:t>Maintain strict confidentiality throughout the process</w:t>
      </w:r>
    </w:p>
    <w:p w14:paraId="43C046D8" w14:textId="77777777" w:rsidR="00AC4669" w:rsidRDefault="00AC4669" w:rsidP="006620B7">
      <w:pPr>
        <w:ind w:hanging="11"/>
        <w:rPr>
          <w:rFonts w:cs="Arial"/>
        </w:rPr>
      </w:pPr>
    </w:p>
    <w:p w14:paraId="426AAD0D" w14:textId="77777777" w:rsidR="00AC4669" w:rsidRPr="00F661EB" w:rsidRDefault="00AC4669" w:rsidP="006620B7">
      <w:pPr>
        <w:ind w:hanging="11"/>
        <w:rPr>
          <w:rFonts w:cs="Arial"/>
          <w:b/>
        </w:rPr>
      </w:pPr>
      <w:r w:rsidRPr="00F661EB">
        <w:rPr>
          <w:rFonts w:cs="Arial"/>
          <w:b/>
        </w:rPr>
        <w:t>Employees</w:t>
      </w:r>
    </w:p>
    <w:p w14:paraId="117DAABC" w14:textId="77777777" w:rsidR="00AC4669" w:rsidRDefault="00AC4669" w:rsidP="006620B7">
      <w:pPr>
        <w:ind w:hanging="11"/>
        <w:rPr>
          <w:rFonts w:cs="Arial"/>
        </w:rPr>
      </w:pPr>
      <w:r w:rsidRPr="001062CA">
        <w:rPr>
          <w:rFonts w:cs="Arial"/>
        </w:rPr>
        <w:tab/>
        <w:t xml:space="preserve">We all have an obligation to take reasonable care of the health and safety of ourselves and others who may be affected by the way we carry out our work.  Both mental and physical health can suffer </w:t>
      </w:r>
      <w:proofErr w:type="gramStart"/>
      <w:r w:rsidRPr="001062CA">
        <w:rPr>
          <w:rFonts w:cs="Arial"/>
        </w:rPr>
        <w:t>as a result of</w:t>
      </w:r>
      <w:proofErr w:type="gramEnd"/>
      <w:r w:rsidRPr="001062CA">
        <w:rPr>
          <w:rFonts w:cs="Arial"/>
        </w:rPr>
        <w:t xml:space="preserve"> alcohol or drug abuse and consequently colleagues and others may be put at risk.  As an employee, if you feel you or a colleague have a problem you should s</w:t>
      </w:r>
      <w:r>
        <w:rPr>
          <w:rFonts w:cs="Arial"/>
        </w:rPr>
        <w:t>eek help immediately from your m</w:t>
      </w:r>
      <w:r w:rsidRPr="001062CA">
        <w:rPr>
          <w:rFonts w:cs="Arial"/>
        </w:rPr>
        <w:t>anager or Human Resources.  An external counselling service is also available.</w:t>
      </w:r>
    </w:p>
    <w:p w14:paraId="1D0BAE10" w14:textId="77777777" w:rsidR="00AC4669" w:rsidRPr="001062CA" w:rsidRDefault="00AC4669" w:rsidP="00AC4669">
      <w:pPr>
        <w:rPr>
          <w:rFonts w:cs="Arial"/>
        </w:rPr>
      </w:pPr>
    </w:p>
    <w:p w14:paraId="64216564" w14:textId="1452AC84" w:rsidR="00AC4669" w:rsidRPr="00AC4669" w:rsidRDefault="00AC4669" w:rsidP="00AC4669">
      <w:pPr>
        <w:rPr>
          <w:b/>
          <w:bCs/>
        </w:rPr>
      </w:pPr>
      <w:r w:rsidRPr="00AC4669">
        <w:rPr>
          <w:b/>
          <w:bCs/>
        </w:rPr>
        <w:t>Human Resources</w:t>
      </w:r>
    </w:p>
    <w:p w14:paraId="703B9567" w14:textId="77777777" w:rsidR="00AC4669" w:rsidRDefault="00AC4669" w:rsidP="006620B7">
      <w:pPr>
        <w:ind w:hanging="11"/>
        <w:rPr>
          <w:rFonts w:cs="Arial"/>
        </w:rPr>
      </w:pPr>
      <w:r w:rsidRPr="001062CA">
        <w:rPr>
          <w:rFonts w:cs="Arial"/>
        </w:rPr>
        <w:tab/>
        <w:t>Human Resources acts as a confidential point of contact for managers and staff seeking advice and, through Occupational Health, may provide access to specialist services.</w:t>
      </w:r>
    </w:p>
    <w:p w14:paraId="38DF75B9" w14:textId="77777777" w:rsidR="00AC4669" w:rsidRPr="001062CA" w:rsidRDefault="00AC4669" w:rsidP="006620B7">
      <w:pPr>
        <w:ind w:hanging="11"/>
        <w:rPr>
          <w:rFonts w:cs="Arial"/>
        </w:rPr>
      </w:pPr>
    </w:p>
    <w:p w14:paraId="6804FDF7" w14:textId="42B11254" w:rsidR="00AC4669" w:rsidRPr="00AC4669" w:rsidRDefault="00AC4669" w:rsidP="00AC4669">
      <w:pPr>
        <w:pStyle w:val="Heading3"/>
        <w:numPr>
          <w:ilvl w:val="0"/>
          <w:numId w:val="0"/>
        </w:numPr>
        <w:spacing w:before="0" w:after="0" w:line="240" w:lineRule="auto"/>
        <w:ind w:hanging="11"/>
        <w:rPr>
          <w:rFonts w:cs="Arial"/>
          <w:smallCaps/>
        </w:rPr>
      </w:pPr>
      <w:bookmarkStart w:id="52" w:name="_Toc107911162"/>
      <w:bookmarkStart w:id="53" w:name="_Toc107911454"/>
      <w:bookmarkStart w:id="54" w:name="_Toc108251926"/>
      <w:bookmarkStart w:id="55" w:name="_Toc120353561"/>
      <w:bookmarkStart w:id="56" w:name="_Toc120369188"/>
      <w:bookmarkStart w:id="57" w:name="_Toc120421851"/>
      <w:bookmarkStart w:id="58" w:name="_Toc120422102"/>
      <w:bookmarkStart w:id="59" w:name="_Toc120422353"/>
      <w:bookmarkStart w:id="60" w:name="_Toc120422604"/>
      <w:bookmarkStart w:id="61" w:name="_Toc121057349"/>
      <w:bookmarkStart w:id="62" w:name="_Toc121057614"/>
      <w:bookmarkStart w:id="63" w:name="_Toc121109132"/>
      <w:bookmarkStart w:id="64" w:name="_Toc121110945"/>
      <w:r w:rsidRPr="001062CA">
        <w:rPr>
          <w:rFonts w:cs="Arial"/>
          <w:smallCaps/>
        </w:rPr>
        <w:t>RULES</w:t>
      </w:r>
      <w:bookmarkEnd w:id="52"/>
      <w:bookmarkEnd w:id="53"/>
      <w:bookmarkEnd w:id="54"/>
      <w:bookmarkEnd w:id="55"/>
      <w:bookmarkEnd w:id="56"/>
      <w:bookmarkEnd w:id="57"/>
      <w:bookmarkEnd w:id="58"/>
      <w:bookmarkEnd w:id="59"/>
      <w:bookmarkEnd w:id="60"/>
      <w:bookmarkEnd w:id="61"/>
      <w:bookmarkEnd w:id="62"/>
      <w:bookmarkEnd w:id="63"/>
      <w:bookmarkEnd w:id="64"/>
    </w:p>
    <w:p w14:paraId="228FCE10" w14:textId="77777777" w:rsidR="00AC4669" w:rsidRDefault="00AC4669" w:rsidP="006620B7">
      <w:pPr>
        <w:pStyle w:val="ListNumber"/>
        <w:numPr>
          <w:ilvl w:val="0"/>
          <w:numId w:val="0"/>
        </w:numPr>
        <w:spacing w:before="0" w:after="0" w:line="240" w:lineRule="auto"/>
        <w:jc w:val="left"/>
        <w:rPr>
          <w:rFonts w:cs="Arial"/>
          <w:szCs w:val="22"/>
        </w:rPr>
      </w:pPr>
      <w:proofErr w:type="gramStart"/>
      <w:r w:rsidRPr="001062CA">
        <w:rPr>
          <w:rFonts w:cs="Arial"/>
          <w:szCs w:val="22"/>
        </w:rPr>
        <w:t>In order to</w:t>
      </w:r>
      <w:proofErr w:type="gramEnd"/>
      <w:r w:rsidRPr="001062CA">
        <w:rPr>
          <w:rFonts w:cs="Arial"/>
          <w:szCs w:val="22"/>
        </w:rPr>
        <w:t xml:space="preserve"> comply with the Health and Safety regulations, the Health and Safety at Work Act 1974, and Road Traffic Act</w:t>
      </w:r>
      <w:r>
        <w:rPr>
          <w:rFonts w:cs="Arial"/>
          <w:szCs w:val="22"/>
        </w:rPr>
        <w:t>s, the Council does not permit:</w:t>
      </w:r>
    </w:p>
    <w:p w14:paraId="01E113C8" w14:textId="77777777" w:rsidR="00AC4669" w:rsidRPr="001062CA" w:rsidRDefault="00AC4669" w:rsidP="006620B7">
      <w:pPr>
        <w:pStyle w:val="ListNumber"/>
        <w:numPr>
          <w:ilvl w:val="0"/>
          <w:numId w:val="0"/>
        </w:numPr>
        <w:spacing w:before="0" w:after="0" w:line="240" w:lineRule="auto"/>
        <w:jc w:val="left"/>
        <w:rPr>
          <w:rFonts w:cs="Arial"/>
          <w:szCs w:val="22"/>
        </w:rPr>
      </w:pPr>
    </w:p>
    <w:p w14:paraId="32C09C93" w14:textId="77777777" w:rsidR="00AC4669" w:rsidRPr="001062CA" w:rsidRDefault="00AC4669" w:rsidP="00AC4669">
      <w:pPr>
        <w:pStyle w:val="ListBullet"/>
        <w:numPr>
          <w:ilvl w:val="0"/>
          <w:numId w:val="18"/>
        </w:numPr>
        <w:tabs>
          <w:tab w:val="clear" w:pos="1134"/>
        </w:tabs>
        <w:spacing w:before="0" w:after="0"/>
        <w:rPr>
          <w:rFonts w:cs="Arial"/>
          <w:b w:val="0"/>
        </w:rPr>
      </w:pPr>
      <w:r w:rsidRPr="001062CA">
        <w:rPr>
          <w:rFonts w:cs="Arial"/>
          <w:b w:val="0"/>
        </w:rPr>
        <w:t>The consumption of drugs and alcohol during working hours or bringing alcohol or drugs onto the premises (including Council vehicles), without the permission of your manager</w:t>
      </w:r>
    </w:p>
    <w:p w14:paraId="224380BC" w14:textId="77777777" w:rsidR="00AC4669" w:rsidRPr="001062CA" w:rsidRDefault="00AC4669" w:rsidP="00AC4669">
      <w:pPr>
        <w:pStyle w:val="ListBullet"/>
        <w:numPr>
          <w:ilvl w:val="0"/>
          <w:numId w:val="18"/>
        </w:numPr>
        <w:tabs>
          <w:tab w:val="clear" w:pos="1134"/>
        </w:tabs>
        <w:spacing w:before="0" w:after="0"/>
        <w:rPr>
          <w:rFonts w:cs="Arial"/>
          <w:b w:val="0"/>
        </w:rPr>
      </w:pPr>
      <w:r w:rsidRPr="001062CA">
        <w:rPr>
          <w:rFonts w:cs="Arial"/>
          <w:b w:val="0"/>
        </w:rPr>
        <w:t>Being under the influence of drugs or alcohol while at work</w:t>
      </w:r>
    </w:p>
    <w:p w14:paraId="12AE61CC" w14:textId="77777777" w:rsidR="00AC4669" w:rsidRPr="001062CA" w:rsidRDefault="00AC4669" w:rsidP="00AC4669">
      <w:pPr>
        <w:pStyle w:val="ListBullet"/>
        <w:numPr>
          <w:ilvl w:val="0"/>
          <w:numId w:val="18"/>
        </w:numPr>
        <w:tabs>
          <w:tab w:val="clear" w:pos="1134"/>
        </w:tabs>
        <w:spacing w:before="0" w:after="0"/>
        <w:rPr>
          <w:rFonts w:cs="Arial"/>
          <w:b w:val="0"/>
          <w:lang w:eastAsia="en-US"/>
        </w:rPr>
      </w:pPr>
      <w:r w:rsidRPr="001062CA">
        <w:rPr>
          <w:rFonts w:cs="Arial"/>
          <w:b w:val="0"/>
        </w:rPr>
        <w:t>Encouraging others to misuse alcohol or drugs.</w:t>
      </w:r>
    </w:p>
    <w:p w14:paraId="46EA9D1C" w14:textId="77777777" w:rsidR="00AC4669" w:rsidRDefault="00AC4669" w:rsidP="006620B7">
      <w:pPr>
        <w:pStyle w:val="ListNumber"/>
        <w:numPr>
          <w:ilvl w:val="0"/>
          <w:numId w:val="0"/>
        </w:numPr>
        <w:spacing w:before="0" w:after="0" w:line="240" w:lineRule="auto"/>
        <w:jc w:val="left"/>
        <w:rPr>
          <w:rFonts w:cs="Arial"/>
          <w:szCs w:val="22"/>
        </w:rPr>
      </w:pPr>
    </w:p>
    <w:p w14:paraId="319A1862"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Any employee under the influence of alcohol or drugs at work and behaving in a manner contrary to acceptable standards of safety, behaviour and performance will be suspended from work immediately pending an opinion f</w:t>
      </w:r>
      <w:r>
        <w:rPr>
          <w:rFonts w:cs="Arial"/>
          <w:szCs w:val="22"/>
        </w:rPr>
        <w:t xml:space="preserve">rom </w:t>
      </w:r>
      <w:r w:rsidRPr="001062CA">
        <w:rPr>
          <w:rFonts w:cs="Arial"/>
          <w:szCs w:val="22"/>
        </w:rPr>
        <w:t>Occupational Health</w:t>
      </w:r>
      <w:r>
        <w:rPr>
          <w:rFonts w:cs="Arial"/>
          <w:szCs w:val="22"/>
        </w:rPr>
        <w:t xml:space="preserve"> </w:t>
      </w:r>
      <w:r w:rsidRPr="001062CA">
        <w:rPr>
          <w:rFonts w:cs="Arial"/>
          <w:szCs w:val="22"/>
        </w:rPr>
        <w:t xml:space="preserve">and the conclusions of any disciplinary </w:t>
      </w:r>
      <w:proofErr w:type="gramStart"/>
      <w:r>
        <w:rPr>
          <w:rFonts w:cs="Arial"/>
          <w:szCs w:val="22"/>
        </w:rPr>
        <w:t>investigations..</w:t>
      </w:r>
      <w:proofErr w:type="gramEnd"/>
    </w:p>
    <w:p w14:paraId="7FA63FF0" w14:textId="77777777" w:rsidR="00AC4669" w:rsidRPr="001062CA" w:rsidRDefault="00AC4669" w:rsidP="006620B7">
      <w:pPr>
        <w:pStyle w:val="ListNumber"/>
        <w:numPr>
          <w:ilvl w:val="0"/>
          <w:numId w:val="0"/>
        </w:numPr>
        <w:spacing w:before="0" w:after="0" w:line="240" w:lineRule="auto"/>
        <w:jc w:val="left"/>
        <w:rPr>
          <w:rFonts w:cs="Arial"/>
          <w:szCs w:val="22"/>
        </w:rPr>
      </w:pPr>
    </w:p>
    <w:p w14:paraId="27EFE050"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Episodes of lateness, drunkenness or possession of alcohol at work will normally be dealt with under the Council’s disciplinary procedure.</w:t>
      </w:r>
    </w:p>
    <w:p w14:paraId="387D15EF" w14:textId="77777777" w:rsidR="00AC4669" w:rsidRPr="001062CA" w:rsidRDefault="00AC4669" w:rsidP="006620B7">
      <w:pPr>
        <w:pStyle w:val="ListNumber"/>
        <w:numPr>
          <w:ilvl w:val="0"/>
          <w:numId w:val="0"/>
        </w:numPr>
        <w:spacing w:before="0" w:after="0" w:line="240" w:lineRule="auto"/>
        <w:jc w:val="left"/>
        <w:rPr>
          <w:rFonts w:cs="Arial"/>
          <w:szCs w:val="22"/>
        </w:rPr>
      </w:pPr>
    </w:p>
    <w:p w14:paraId="31BF467F"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Illegal drug possession in the workplace will be reported to the police, without exception, and will result in disciplinary action. Illegal drug dealing on Council premises will also be reported to the police, without exception. It will result in disciplinary action and will constitute gross misconduct.</w:t>
      </w:r>
    </w:p>
    <w:p w14:paraId="1200335B" w14:textId="77777777" w:rsidR="00AC4669" w:rsidRDefault="00AC4669" w:rsidP="006620B7">
      <w:pPr>
        <w:pStyle w:val="ListNumber"/>
        <w:numPr>
          <w:ilvl w:val="0"/>
          <w:numId w:val="0"/>
        </w:numPr>
        <w:spacing w:before="0" w:after="0" w:line="240" w:lineRule="auto"/>
        <w:jc w:val="left"/>
        <w:rPr>
          <w:rFonts w:cs="Arial"/>
          <w:szCs w:val="22"/>
        </w:rPr>
      </w:pPr>
    </w:p>
    <w:p w14:paraId="2CBEECE5" w14:textId="77777777" w:rsidR="00AC4669" w:rsidRDefault="00AC4669" w:rsidP="006620B7">
      <w:pPr>
        <w:pStyle w:val="ListNumber"/>
        <w:numPr>
          <w:ilvl w:val="0"/>
          <w:numId w:val="0"/>
        </w:numPr>
        <w:spacing w:before="0" w:after="0" w:line="240" w:lineRule="auto"/>
        <w:jc w:val="left"/>
        <w:rPr>
          <w:rFonts w:cs="Arial"/>
          <w:szCs w:val="22"/>
        </w:rPr>
      </w:pPr>
      <w:r>
        <w:rPr>
          <w:rFonts w:cs="Arial"/>
          <w:szCs w:val="22"/>
        </w:rPr>
        <w:t>I</w:t>
      </w:r>
      <w:r w:rsidRPr="001062CA">
        <w:rPr>
          <w:rFonts w:cs="Arial"/>
          <w:szCs w:val="22"/>
        </w:rPr>
        <w:t>f an employee is on prescribed medication, which may affect their ability to perform their duties, it is in their own interests to notify their line manager before reporting for duty.</w:t>
      </w:r>
    </w:p>
    <w:p w14:paraId="1C9E798B" w14:textId="77777777" w:rsidR="00AC4669" w:rsidRDefault="00AC4669" w:rsidP="006620B7">
      <w:pPr>
        <w:pStyle w:val="ListNumber"/>
        <w:numPr>
          <w:ilvl w:val="0"/>
          <w:numId w:val="0"/>
        </w:numPr>
        <w:spacing w:before="0" w:after="0" w:line="240" w:lineRule="auto"/>
        <w:jc w:val="left"/>
        <w:rPr>
          <w:rFonts w:cs="Arial"/>
          <w:szCs w:val="22"/>
        </w:rPr>
      </w:pPr>
    </w:p>
    <w:p w14:paraId="3392E7EE" w14:textId="77777777" w:rsidR="00AC4669" w:rsidRPr="001062CA" w:rsidRDefault="00AC4669" w:rsidP="006620B7">
      <w:pPr>
        <w:pStyle w:val="ListNumber"/>
        <w:numPr>
          <w:ilvl w:val="0"/>
          <w:numId w:val="0"/>
        </w:numPr>
        <w:spacing w:before="0" w:after="0" w:line="240" w:lineRule="auto"/>
        <w:jc w:val="left"/>
        <w:rPr>
          <w:rFonts w:cs="Arial"/>
          <w:szCs w:val="22"/>
        </w:rPr>
      </w:pPr>
    </w:p>
    <w:p w14:paraId="7B01D0D7" w14:textId="1E18FA35" w:rsidR="00AC4669" w:rsidRPr="00AC4669" w:rsidRDefault="00AC4669" w:rsidP="00AC4669">
      <w:pPr>
        <w:pStyle w:val="Heading3"/>
        <w:numPr>
          <w:ilvl w:val="0"/>
          <w:numId w:val="0"/>
        </w:numPr>
        <w:spacing w:before="0" w:after="0" w:line="240" w:lineRule="auto"/>
        <w:ind w:hanging="11"/>
        <w:rPr>
          <w:rFonts w:cs="Arial"/>
          <w:smallCaps/>
        </w:rPr>
      </w:pPr>
      <w:bookmarkStart w:id="65" w:name="_Toc107911163"/>
      <w:bookmarkStart w:id="66" w:name="_Toc107911455"/>
      <w:bookmarkStart w:id="67" w:name="_Toc108251927"/>
      <w:bookmarkStart w:id="68" w:name="_Toc120353562"/>
      <w:bookmarkStart w:id="69" w:name="_Toc120369189"/>
      <w:bookmarkStart w:id="70" w:name="_Toc120421852"/>
      <w:bookmarkStart w:id="71" w:name="_Toc120422103"/>
      <w:bookmarkStart w:id="72" w:name="_Toc120422354"/>
      <w:bookmarkStart w:id="73" w:name="_Toc120422605"/>
      <w:bookmarkStart w:id="74" w:name="_Toc121057350"/>
      <w:bookmarkStart w:id="75" w:name="_Toc121057615"/>
      <w:bookmarkStart w:id="76" w:name="_Toc121109133"/>
      <w:bookmarkStart w:id="77" w:name="_Toc121110946"/>
      <w:r w:rsidRPr="001062CA">
        <w:rPr>
          <w:rFonts w:cs="Arial"/>
          <w:smallCaps/>
        </w:rPr>
        <w:t>EMPLOYEE ASSISTANCE</w:t>
      </w:r>
      <w:bookmarkEnd w:id="65"/>
      <w:bookmarkEnd w:id="66"/>
      <w:bookmarkEnd w:id="67"/>
      <w:bookmarkEnd w:id="68"/>
      <w:bookmarkEnd w:id="69"/>
      <w:bookmarkEnd w:id="70"/>
      <w:bookmarkEnd w:id="71"/>
      <w:bookmarkEnd w:id="72"/>
      <w:bookmarkEnd w:id="73"/>
      <w:bookmarkEnd w:id="74"/>
      <w:bookmarkEnd w:id="75"/>
      <w:bookmarkEnd w:id="76"/>
      <w:bookmarkEnd w:id="77"/>
    </w:p>
    <w:p w14:paraId="0FB5C131"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 xml:space="preserve">Any employee who feels they may have a problem with alcohol or drugs should seek help immediately.  Any approach for help made to the manager or to Human Resources will be dealt with in the strictest confidence.  There are also other organisations offering help and a list can be found </w:t>
      </w:r>
      <w:r>
        <w:rPr>
          <w:rFonts w:cs="Arial"/>
          <w:szCs w:val="22"/>
        </w:rPr>
        <w:t>at</w:t>
      </w:r>
      <w:r w:rsidRPr="001062CA">
        <w:rPr>
          <w:rFonts w:cs="Arial"/>
          <w:szCs w:val="22"/>
        </w:rPr>
        <w:t xml:space="preserve"> Appendix </w:t>
      </w:r>
      <w:r>
        <w:rPr>
          <w:rFonts w:cs="Arial"/>
          <w:szCs w:val="22"/>
        </w:rPr>
        <w:t>1</w:t>
      </w:r>
      <w:r w:rsidRPr="001062CA">
        <w:rPr>
          <w:rFonts w:cs="Arial"/>
          <w:szCs w:val="22"/>
        </w:rPr>
        <w:t>.</w:t>
      </w:r>
    </w:p>
    <w:p w14:paraId="4AC13CA8" w14:textId="77777777" w:rsidR="00AC4669" w:rsidRPr="001062CA" w:rsidRDefault="00AC4669" w:rsidP="006620B7">
      <w:pPr>
        <w:pStyle w:val="ListNumber"/>
        <w:numPr>
          <w:ilvl w:val="0"/>
          <w:numId w:val="0"/>
        </w:numPr>
        <w:spacing w:before="0" w:after="0" w:line="240" w:lineRule="auto"/>
        <w:jc w:val="left"/>
        <w:rPr>
          <w:rFonts w:cs="Arial"/>
          <w:szCs w:val="22"/>
        </w:rPr>
      </w:pPr>
    </w:p>
    <w:p w14:paraId="7240DA49"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 xml:space="preserve">Where an employee has been diagnosed as having an alcohol or drug dependency problem, reasonable time off may be allowed as part of a pre-agreed treatment </w:t>
      </w:r>
      <w:proofErr w:type="gramStart"/>
      <w:r w:rsidRPr="001062CA">
        <w:rPr>
          <w:rFonts w:cs="Arial"/>
          <w:szCs w:val="22"/>
        </w:rPr>
        <w:t>programme, and</w:t>
      </w:r>
      <w:proofErr w:type="gramEnd"/>
      <w:r w:rsidRPr="001062CA">
        <w:rPr>
          <w:rFonts w:cs="Arial"/>
          <w:szCs w:val="22"/>
        </w:rPr>
        <w:t xml:space="preserve"> will be reviewed in the same manner as sickness absence.</w:t>
      </w:r>
    </w:p>
    <w:p w14:paraId="3D0319E1" w14:textId="77777777" w:rsidR="00AC4669" w:rsidRPr="001062CA" w:rsidRDefault="00AC4669" w:rsidP="006620B7">
      <w:pPr>
        <w:pStyle w:val="ListNumber"/>
        <w:numPr>
          <w:ilvl w:val="0"/>
          <w:numId w:val="0"/>
        </w:numPr>
        <w:spacing w:before="0" w:after="0" w:line="240" w:lineRule="auto"/>
        <w:jc w:val="left"/>
        <w:rPr>
          <w:rFonts w:cs="Arial"/>
          <w:szCs w:val="22"/>
        </w:rPr>
      </w:pPr>
    </w:p>
    <w:p w14:paraId="3B04B437"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During the period of treatment Occupational Health may be asked by Human Resources for information regarding the employee’s prognosis, the likely ‘return to work’ date and whether alternative employment needs to be considered.</w:t>
      </w:r>
    </w:p>
    <w:p w14:paraId="3E8275E7" w14:textId="77777777" w:rsidR="00AC4669" w:rsidRPr="001062CA" w:rsidRDefault="00AC4669" w:rsidP="006620B7">
      <w:pPr>
        <w:pStyle w:val="ListNumber"/>
        <w:numPr>
          <w:ilvl w:val="0"/>
          <w:numId w:val="0"/>
        </w:numPr>
        <w:spacing w:before="0" w:after="0" w:line="240" w:lineRule="auto"/>
        <w:jc w:val="left"/>
        <w:rPr>
          <w:rFonts w:cs="Arial"/>
          <w:szCs w:val="22"/>
        </w:rPr>
      </w:pPr>
    </w:p>
    <w:p w14:paraId="2DF1E32E"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If an employee’s work responsibilities have been assessed as an obstacle to their recovery, then redeployment may be considered.</w:t>
      </w:r>
    </w:p>
    <w:p w14:paraId="33A52165" w14:textId="77777777" w:rsidR="00AC4669" w:rsidRPr="001062CA" w:rsidRDefault="00AC4669" w:rsidP="006620B7">
      <w:pPr>
        <w:pStyle w:val="ListNumber"/>
        <w:numPr>
          <w:ilvl w:val="0"/>
          <w:numId w:val="0"/>
        </w:numPr>
        <w:spacing w:before="0" w:after="0" w:line="240" w:lineRule="auto"/>
        <w:jc w:val="left"/>
        <w:rPr>
          <w:rFonts w:cs="Arial"/>
          <w:szCs w:val="22"/>
        </w:rPr>
      </w:pPr>
    </w:p>
    <w:p w14:paraId="60FEF6AE"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After the employee returns to work, the line manager and a representative from Human Resources will jointly review their progress with them.  The performance will be kept under review for a minimum of 12 months following their return.</w:t>
      </w:r>
    </w:p>
    <w:p w14:paraId="304A6CFE" w14:textId="77777777" w:rsidR="00AC4669" w:rsidRPr="001062CA" w:rsidRDefault="00AC4669" w:rsidP="006620B7">
      <w:pPr>
        <w:pStyle w:val="ListNumber"/>
        <w:numPr>
          <w:ilvl w:val="0"/>
          <w:numId w:val="0"/>
        </w:numPr>
        <w:spacing w:before="0" w:after="0" w:line="240" w:lineRule="auto"/>
        <w:jc w:val="left"/>
        <w:rPr>
          <w:rFonts w:cs="Arial"/>
          <w:szCs w:val="22"/>
        </w:rPr>
      </w:pPr>
    </w:p>
    <w:p w14:paraId="324428D0" w14:textId="77777777"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If an employee has successfully completed a course of counselling or other treatment and later relapses, the line manager must decide whether to permit another period of treatment or to invoke the disciplinary procedure, depending on the nature and the consequences of the misuse.</w:t>
      </w:r>
    </w:p>
    <w:p w14:paraId="7BDE738C" w14:textId="77777777" w:rsidR="00AC4669" w:rsidRPr="001062CA" w:rsidRDefault="00AC4669" w:rsidP="006620B7">
      <w:pPr>
        <w:pStyle w:val="ListNumber"/>
        <w:numPr>
          <w:ilvl w:val="0"/>
          <w:numId w:val="0"/>
        </w:numPr>
        <w:spacing w:before="0" w:after="0" w:line="240" w:lineRule="auto"/>
        <w:jc w:val="left"/>
        <w:rPr>
          <w:rFonts w:cs="Arial"/>
          <w:szCs w:val="22"/>
        </w:rPr>
      </w:pPr>
    </w:p>
    <w:p w14:paraId="2003C6B6" w14:textId="06A996FA" w:rsidR="00AC4669" w:rsidRDefault="00AC4669" w:rsidP="006620B7">
      <w:pPr>
        <w:pStyle w:val="ListNumber"/>
        <w:numPr>
          <w:ilvl w:val="0"/>
          <w:numId w:val="0"/>
        </w:numPr>
        <w:spacing w:before="0" w:after="0" w:line="240" w:lineRule="auto"/>
        <w:jc w:val="left"/>
        <w:rPr>
          <w:rFonts w:cs="Arial"/>
          <w:szCs w:val="22"/>
        </w:rPr>
      </w:pPr>
      <w:r w:rsidRPr="001062CA">
        <w:rPr>
          <w:rFonts w:cs="Arial"/>
          <w:szCs w:val="22"/>
        </w:rPr>
        <w:t xml:space="preserve">If help is refused and /or impaired performance continues, disciplinary action is likely. Dismissal action </w:t>
      </w:r>
      <w:r>
        <w:rPr>
          <w:rFonts w:cs="Arial"/>
          <w:szCs w:val="22"/>
        </w:rPr>
        <w:t>will</w:t>
      </w:r>
      <w:r w:rsidRPr="001062CA">
        <w:rPr>
          <w:rFonts w:cs="Arial"/>
          <w:szCs w:val="22"/>
        </w:rPr>
        <w:t xml:space="preserve"> be tak</w:t>
      </w:r>
      <w:r>
        <w:rPr>
          <w:rFonts w:cs="Arial"/>
          <w:szCs w:val="22"/>
        </w:rPr>
        <w:t xml:space="preserve">en where </w:t>
      </w:r>
      <w:r w:rsidRPr="001062CA">
        <w:rPr>
          <w:rFonts w:cs="Arial"/>
          <w:szCs w:val="22"/>
        </w:rPr>
        <w:t>gross misconduct</w:t>
      </w:r>
      <w:r>
        <w:rPr>
          <w:rFonts w:cs="Arial"/>
          <w:szCs w:val="22"/>
        </w:rPr>
        <w:t xml:space="preserve"> is found to have occurred.</w:t>
      </w:r>
    </w:p>
    <w:p w14:paraId="46640970" w14:textId="77777777" w:rsidR="00AC4669" w:rsidRDefault="00AC4669" w:rsidP="006620B7">
      <w:pPr>
        <w:pStyle w:val="ListNumber"/>
        <w:numPr>
          <w:ilvl w:val="0"/>
          <w:numId w:val="0"/>
        </w:numPr>
        <w:spacing w:before="0" w:after="0" w:line="240" w:lineRule="auto"/>
        <w:jc w:val="left"/>
        <w:rPr>
          <w:rFonts w:cs="Arial"/>
          <w:szCs w:val="22"/>
        </w:rPr>
      </w:pPr>
    </w:p>
    <w:p w14:paraId="4BEAE98A" w14:textId="77777777" w:rsidR="00AC4669" w:rsidRPr="001062CA" w:rsidRDefault="00AC4669" w:rsidP="006620B7">
      <w:pPr>
        <w:pStyle w:val="ListNumber"/>
        <w:numPr>
          <w:ilvl w:val="0"/>
          <w:numId w:val="0"/>
        </w:numPr>
        <w:spacing w:before="0" w:after="0" w:line="240" w:lineRule="auto"/>
        <w:jc w:val="left"/>
        <w:rPr>
          <w:rFonts w:cs="Arial"/>
          <w:szCs w:val="22"/>
        </w:rPr>
      </w:pPr>
    </w:p>
    <w:p w14:paraId="53CE5C60" w14:textId="06CAEAD4" w:rsidR="00AC4669" w:rsidRPr="00AC4669" w:rsidRDefault="00AC4669" w:rsidP="00AC4669">
      <w:pPr>
        <w:pStyle w:val="Heading3"/>
        <w:numPr>
          <w:ilvl w:val="0"/>
          <w:numId w:val="0"/>
        </w:numPr>
        <w:spacing w:before="0" w:after="0" w:line="240" w:lineRule="auto"/>
        <w:ind w:hanging="11"/>
        <w:rPr>
          <w:rFonts w:cs="Arial"/>
          <w:smallCaps/>
        </w:rPr>
      </w:pPr>
      <w:bookmarkStart w:id="78" w:name="_Toc107911164"/>
      <w:bookmarkStart w:id="79" w:name="_Toc107911456"/>
      <w:bookmarkStart w:id="80" w:name="_Toc108251928"/>
      <w:bookmarkStart w:id="81" w:name="_Toc120353563"/>
      <w:bookmarkStart w:id="82" w:name="_Toc120369190"/>
      <w:bookmarkStart w:id="83" w:name="_Toc120421853"/>
      <w:bookmarkStart w:id="84" w:name="_Toc120422104"/>
      <w:bookmarkStart w:id="85" w:name="_Toc120422355"/>
      <w:bookmarkStart w:id="86" w:name="_Toc120422606"/>
      <w:bookmarkStart w:id="87" w:name="_Toc121057351"/>
      <w:bookmarkStart w:id="88" w:name="_Toc121057616"/>
      <w:bookmarkStart w:id="89" w:name="_Toc121109134"/>
      <w:bookmarkStart w:id="90" w:name="_Toc121110947"/>
      <w:r w:rsidRPr="001062CA">
        <w:rPr>
          <w:rFonts w:cs="Arial"/>
          <w:smallCaps/>
        </w:rPr>
        <w:t>COMPLAINTS/APPEALS</w:t>
      </w:r>
      <w:bookmarkEnd w:id="78"/>
      <w:bookmarkEnd w:id="79"/>
      <w:bookmarkEnd w:id="80"/>
      <w:bookmarkEnd w:id="81"/>
      <w:bookmarkEnd w:id="82"/>
      <w:bookmarkEnd w:id="83"/>
      <w:bookmarkEnd w:id="84"/>
      <w:bookmarkEnd w:id="85"/>
      <w:bookmarkEnd w:id="86"/>
      <w:bookmarkEnd w:id="87"/>
      <w:bookmarkEnd w:id="88"/>
      <w:bookmarkEnd w:id="89"/>
      <w:bookmarkEnd w:id="90"/>
    </w:p>
    <w:p w14:paraId="2EBAA6D8" w14:textId="77777777" w:rsidR="00AC4669" w:rsidRPr="001062CA" w:rsidRDefault="00AC4669" w:rsidP="006620B7">
      <w:pPr>
        <w:ind w:hanging="11"/>
        <w:rPr>
          <w:rFonts w:cs="Arial"/>
        </w:rPr>
      </w:pPr>
      <w:r w:rsidRPr="001062CA">
        <w:rPr>
          <w:rFonts w:cs="Arial"/>
        </w:rPr>
        <w:tab/>
        <w:t>Employees who have concerns about any aspect of the policy or its operation should follow the agreed grievance procedure.</w:t>
      </w:r>
    </w:p>
    <w:p w14:paraId="499F6963" w14:textId="77777777" w:rsidR="00AC4669" w:rsidRPr="001062CA" w:rsidRDefault="00AC4669" w:rsidP="006620B7">
      <w:pPr>
        <w:ind w:hanging="11"/>
        <w:rPr>
          <w:rFonts w:cs="Arial"/>
        </w:rPr>
      </w:pPr>
      <w:r w:rsidRPr="001062CA">
        <w:rPr>
          <w:rFonts w:cs="Arial"/>
        </w:rPr>
        <w:tab/>
      </w:r>
    </w:p>
    <w:p w14:paraId="039AC84B" w14:textId="77777777" w:rsidR="00AC4669" w:rsidRDefault="00AC4669" w:rsidP="006620B7">
      <w:pPr>
        <w:ind w:hanging="11"/>
        <w:jc w:val="right"/>
        <w:rPr>
          <w:rFonts w:cs="Arial"/>
          <w:u w:val="single"/>
        </w:rPr>
      </w:pPr>
      <w:bookmarkStart w:id="91" w:name="_Toc108251929"/>
      <w:bookmarkStart w:id="92" w:name="_Toc120353564"/>
      <w:bookmarkStart w:id="93" w:name="_Toc120421854"/>
      <w:bookmarkStart w:id="94" w:name="_Toc120422105"/>
      <w:bookmarkStart w:id="95" w:name="_Toc120422356"/>
      <w:bookmarkStart w:id="96" w:name="_Toc120422607"/>
      <w:bookmarkStart w:id="97" w:name="_Toc121057352"/>
      <w:bookmarkStart w:id="98" w:name="_Toc121057617"/>
      <w:r>
        <w:rPr>
          <w:rFonts w:cs="Arial"/>
          <w:b/>
        </w:rPr>
        <w:br w:type="page"/>
      </w:r>
      <w:r>
        <w:rPr>
          <w:rFonts w:cs="Arial"/>
          <w:u w:val="single"/>
        </w:rPr>
        <w:lastRenderedPageBreak/>
        <w:t>APPENDIX 1 TO</w:t>
      </w:r>
    </w:p>
    <w:p w14:paraId="6402AA1A" w14:textId="77777777" w:rsidR="00AC4669" w:rsidRDefault="00AC4669" w:rsidP="006620B7">
      <w:pPr>
        <w:ind w:hanging="11"/>
        <w:jc w:val="right"/>
        <w:rPr>
          <w:rFonts w:cs="Arial"/>
          <w:u w:val="single"/>
        </w:rPr>
      </w:pPr>
      <w:r>
        <w:rPr>
          <w:rFonts w:cs="Arial"/>
          <w:u w:val="single"/>
        </w:rPr>
        <w:t>SECTION 2.5.3</w:t>
      </w:r>
    </w:p>
    <w:p w14:paraId="5544A4E0" w14:textId="77777777" w:rsidR="00AC4669" w:rsidRPr="007A54DC" w:rsidRDefault="00AC4669" w:rsidP="006620B7">
      <w:pPr>
        <w:ind w:hanging="11"/>
        <w:jc w:val="right"/>
        <w:rPr>
          <w:rFonts w:cs="Arial"/>
          <w:u w:val="single"/>
        </w:rPr>
      </w:pPr>
    </w:p>
    <w:p w14:paraId="457601C3" w14:textId="77777777" w:rsidR="00AC4669" w:rsidRPr="00690DB3" w:rsidRDefault="00AC4669" w:rsidP="006620B7">
      <w:pPr>
        <w:ind w:hanging="11"/>
        <w:rPr>
          <w:rFonts w:cs="Arial"/>
          <w:b/>
          <w:bCs/>
          <w:u w:val="single"/>
        </w:rPr>
      </w:pPr>
      <w:r w:rsidRPr="00690DB3">
        <w:rPr>
          <w:rFonts w:cs="Arial"/>
          <w:b/>
          <w:u w:val="single"/>
        </w:rPr>
        <w:t>GUIDANCE NOTES FOR DEALING WITH DRUGS AND ALCOHOL MISUSE</w:t>
      </w:r>
      <w:bookmarkEnd w:id="91"/>
      <w:bookmarkEnd w:id="92"/>
      <w:bookmarkEnd w:id="93"/>
      <w:bookmarkEnd w:id="94"/>
      <w:bookmarkEnd w:id="95"/>
      <w:bookmarkEnd w:id="96"/>
      <w:bookmarkEnd w:id="97"/>
      <w:bookmarkEnd w:id="98"/>
    </w:p>
    <w:p w14:paraId="5B2E6E41" w14:textId="77777777" w:rsidR="00AC4669" w:rsidRPr="001062CA" w:rsidRDefault="00AC4669" w:rsidP="006620B7">
      <w:pPr>
        <w:rPr>
          <w:rFonts w:cs="Arial"/>
        </w:rPr>
      </w:pPr>
    </w:p>
    <w:p w14:paraId="1F489A58" w14:textId="77777777" w:rsidR="00AC4669" w:rsidRPr="001062CA" w:rsidRDefault="00AC4669" w:rsidP="006620B7">
      <w:pPr>
        <w:ind w:hanging="11"/>
        <w:rPr>
          <w:rFonts w:cs="Arial"/>
          <w:b/>
        </w:rPr>
      </w:pPr>
      <w:r w:rsidRPr="001062CA">
        <w:rPr>
          <w:rFonts w:cs="Arial"/>
          <w:b/>
        </w:rPr>
        <w:tab/>
        <w:t>IDENTIFYING THE PROBLEM</w:t>
      </w:r>
    </w:p>
    <w:p w14:paraId="5B156625" w14:textId="319F7207" w:rsidR="00AC4669" w:rsidRPr="001062CA" w:rsidRDefault="00AC4669" w:rsidP="00AC4669">
      <w:pPr>
        <w:ind w:hanging="11"/>
        <w:rPr>
          <w:rFonts w:cs="Arial"/>
        </w:rPr>
      </w:pPr>
      <w:r w:rsidRPr="001062CA">
        <w:rPr>
          <w:rFonts w:cs="Arial"/>
        </w:rPr>
        <w:t xml:space="preserve">Alcohol and drug misuse problems may come to light in </w:t>
      </w:r>
      <w:proofErr w:type="gramStart"/>
      <w:r w:rsidRPr="001062CA">
        <w:rPr>
          <w:rFonts w:cs="Arial"/>
        </w:rPr>
        <w:t>a number of</w:t>
      </w:r>
      <w:proofErr w:type="gramEnd"/>
      <w:r w:rsidRPr="001062CA">
        <w:rPr>
          <w:rFonts w:cs="Arial"/>
        </w:rPr>
        <w:t xml:space="preserve"> ways, such as:</w:t>
      </w:r>
    </w:p>
    <w:p w14:paraId="5EFC81BD" w14:textId="77777777" w:rsidR="00AC4669" w:rsidRPr="001062CA" w:rsidRDefault="00AC4669" w:rsidP="00AC4669">
      <w:pPr>
        <w:numPr>
          <w:ilvl w:val="0"/>
          <w:numId w:val="19"/>
        </w:numPr>
        <w:spacing w:after="0"/>
        <w:rPr>
          <w:rFonts w:cs="Arial"/>
        </w:rPr>
      </w:pPr>
      <w:r w:rsidRPr="001062CA">
        <w:rPr>
          <w:rFonts w:cs="Arial"/>
        </w:rPr>
        <w:t xml:space="preserve">The employee may choose to seek help on a voluntary basis.  They can ask for confidential help from </w:t>
      </w:r>
      <w:r>
        <w:rPr>
          <w:rFonts w:cs="Arial"/>
        </w:rPr>
        <w:t>Occupational Health</w:t>
      </w:r>
      <w:r w:rsidRPr="001062CA">
        <w:rPr>
          <w:rFonts w:cs="Arial"/>
        </w:rPr>
        <w:t xml:space="preserve"> or from their chosen external organisation/agency.</w:t>
      </w:r>
    </w:p>
    <w:p w14:paraId="180A29DF" w14:textId="77777777" w:rsidR="00AC4669" w:rsidRPr="001062CA" w:rsidRDefault="00AC4669" w:rsidP="00AC4669">
      <w:pPr>
        <w:numPr>
          <w:ilvl w:val="0"/>
          <w:numId w:val="19"/>
        </w:numPr>
        <w:spacing w:after="0"/>
        <w:rPr>
          <w:rFonts w:cs="Arial"/>
        </w:rPr>
      </w:pPr>
      <w:r w:rsidRPr="001062CA">
        <w:rPr>
          <w:rFonts w:cs="Arial"/>
        </w:rPr>
        <w:t>The employee’s colleagues and/or manager may identify a pattern of deteriorating work performance or obvious signs of alcohol or substance misuse.</w:t>
      </w:r>
    </w:p>
    <w:p w14:paraId="58F50D4D" w14:textId="77777777" w:rsidR="00AC4669" w:rsidRPr="001062CA" w:rsidRDefault="00AC4669" w:rsidP="00AC4669">
      <w:pPr>
        <w:numPr>
          <w:ilvl w:val="0"/>
          <w:numId w:val="19"/>
        </w:numPr>
        <w:spacing w:after="0"/>
        <w:rPr>
          <w:rFonts w:cs="Arial"/>
        </w:rPr>
      </w:pPr>
      <w:r w:rsidRPr="001062CA">
        <w:rPr>
          <w:rFonts w:cs="Arial"/>
        </w:rPr>
        <w:t xml:space="preserve">A complaint from a member of the public, service user or </w:t>
      </w:r>
      <w:proofErr w:type="gramStart"/>
      <w:r>
        <w:rPr>
          <w:rFonts w:cs="Arial"/>
        </w:rPr>
        <w:t>councillor.</w:t>
      </w:r>
      <w:r w:rsidRPr="001062CA">
        <w:rPr>
          <w:rFonts w:cs="Arial"/>
        </w:rPr>
        <w:t>.</w:t>
      </w:r>
      <w:proofErr w:type="gramEnd"/>
    </w:p>
    <w:p w14:paraId="4C0C3324" w14:textId="77777777" w:rsidR="00AC4669" w:rsidRPr="001062CA" w:rsidRDefault="00AC4669" w:rsidP="006620B7">
      <w:pPr>
        <w:rPr>
          <w:rFonts w:cs="Arial"/>
        </w:rPr>
      </w:pPr>
    </w:p>
    <w:p w14:paraId="69C3FF9A" w14:textId="4CE6340F" w:rsidR="00AC4669" w:rsidRPr="00AC4669" w:rsidRDefault="00AC4669" w:rsidP="00AC4669">
      <w:pPr>
        <w:ind w:hanging="11"/>
        <w:rPr>
          <w:rFonts w:cs="Arial"/>
        </w:rPr>
      </w:pPr>
      <w:r w:rsidRPr="001062CA">
        <w:rPr>
          <w:rFonts w:cs="Arial"/>
        </w:rPr>
        <w:tab/>
        <w:t xml:space="preserve">No single characteristic exists to identify alcohol or drug misuse, but the following characteristics and work-related problems, especially when occurring in combination, or as a pattern over </w:t>
      </w:r>
      <w:proofErr w:type="gramStart"/>
      <w:r w:rsidRPr="001062CA">
        <w:rPr>
          <w:rFonts w:cs="Arial"/>
        </w:rPr>
        <w:t>a period of time</w:t>
      </w:r>
      <w:proofErr w:type="gramEnd"/>
      <w:r w:rsidRPr="001062CA">
        <w:rPr>
          <w:rFonts w:cs="Arial"/>
        </w:rPr>
        <w:t xml:space="preserve">, </w:t>
      </w:r>
      <w:r w:rsidRPr="001062CA">
        <w:rPr>
          <w:rFonts w:cs="Arial"/>
          <w:bCs/>
          <w:i/>
          <w:iCs/>
        </w:rPr>
        <w:t>may</w:t>
      </w:r>
      <w:r w:rsidRPr="001062CA">
        <w:rPr>
          <w:rFonts w:cs="Arial"/>
          <w:b/>
          <w:bCs/>
          <w:i/>
          <w:iCs/>
        </w:rPr>
        <w:t xml:space="preserve"> </w:t>
      </w:r>
      <w:r w:rsidRPr="001062CA">
        <w:rPr>
          <w:rFonts w:cs="Arial"/>
        </w:rPr>
        <w:t>indicate the presence of an alcohol or drug misuse problem.</w:t>
      </w:r>
    </w:p>
    <w:p w14:paraId="1F31A817" w14:textId="77777777" w:rsidR="00AC4669" w:rsidRPr="001062CA" w:rsidRDefault="00AC4669" w:rsidP="006620B7">
      <w:pPr>
        <w:pStyle w:val="BodyText"/>
        <w:tabs>
          <w:tab w:val="clear" w:pos="1134"/>
        </w:tabs>
        <w:spacing w:after="0" w:line="240" w:lineRule="auto"/>
        <w:ind w:left="0" w:hanging="11"/>
        <w:rPr>
          <w:rFonts w:cs="Arial"/>
        </w:rPr>
      </w:pPr>
      <w:r w:rsidRPr="001062CA">
        <w:rPr>
          <w:rFonts w:cs="Arial"/>
        </w:rPr>
        <w:tab/>
        <w:t xml:space="preserve">N.B. Many of these signs may be caused by other factors such as stress and should be regarded only as indications that an employee may be misusing alcohol or drugs. </w:t>
      </w:r>
    </w:p>
    <w:p w14:paraId="4F0A3878" w14:textId="77777777" w:rsidR="00AC4669" w:rsidRPr="001062CA" w:rsidRDefault="00AC4669" w:rsidP="006620B7">
      <w:pPr>
        <w:ind w:hanging="11"/>
        <w:rPr>
          <w:rFonts w:cs="Arial"/>
        </w:rPr>
      </w:pPr>
    </w:p>
    <w:p w14:paraId="6EA28695" w14:textId="36680229" w:rsidR="00AC4669" w:rsidRPr="00AC4669" w:rsidRDefault="00AC4669" w:rsidP="00AC4669">
      <w:pPr>
        <w:pStyle w:val="BodyText3"/>
        <w:tabs>
          <w:tab w:val="clear" w:pos="1134"/>
        </w:tabs>
        <w:spacing w:before="0" w:line="240" w:lineRule="auto"/>
        <w:ind w:left="0" w:hanging="11"/>
        <w:rPr>
          <w:rFonts w:ascii="Arial" w:hAnsi="Arial" w:cs="Arial"/>
          <w:sz w:val="22"/>
          <w:lang w:eastAsia="en-US"/>
        </w:rPr>
      </w:pPr>
      <w:bookmarkStart w:id="99" w:name="_Toc107911166"/>
      <w:r w:rsidRPr="001062CA">
        <w:rPr>
          <w:rFonts w:ascii="Arial" w:hAnsi="Arial" w:cs="Arial"/>
          <w:sz w:val="22"/>
          <w:lang w:eastAsia="en-US"/>
        </w:rPr>
        <w:tab/>
        <w:t>ABSENTEEISM</w:t>
      </w:r>
      <w:bookmarkEnd w:id="99"/>
    </w:p>
    <w:p w14:paraId="6C12058D" w14:textId="77777777" w:rsidR="00AC4669" w:rsidRPr="001062CA" w:rsidRDefault="00AC4669" w:rsidP="00AC4669">
      <w:pPr>
        <w:numPr>
          <w:ilvl w:val="0"/>
          <w:numId w:val="20"/>
        </w:numPr>
        <w:spacing w:after="0"/>
        <w:rPr>
          <w:rFonts w:cs="Arial"/>
        </w:rPr>
      </w:pPr>
      <w:r w:rsidRPr="001062CA">
        <w:rPr>
          <w:rFonts w:cs="Arial"/>
        </w:rPr>
        <w:t>Multiple instances of unauthorised leave</w:t>
      </w:r>
    </w:p>
    <w:p w14:paraId="0A6BE325" w14:textId="77777777" w:rsidR="00AC4669" w:rsidRPr="001062CA" w:rsidRDefault="00AC4669" w:rsidP="00AC4669">
      <w:pPr>
        <w:numPr>
          <w:ilvl w:val="0"/>
          <w:numId w:val="20"/>
        </w:numPr>
        <w:spacing w:after="0"/>
        <w:rPr>
          <w:rFonts w:cs="Arial"/>
        </w:rPr>
      </w:pPr>
      <w:r w:rsidRPr="001062CA">
        <w:rPr>
          <w:rFonts w:cs="Arial"/>
        </w:rPr>
        <w:t>Frequent Monday and/or Friday absences</w:t>
      </w:r>
    </w:p>
    <w:p w14:paraId="67F5ABBA" w14:textId="77777777" w:rsidR="00AC4669" w:rsidRPr="001062CA" w:rsidRDefault="00AC4669" w:rsidP="00AC4669">
      <w:pPr>
        <w:numPr>
          <w:ilvl w:val="0"/>
          <w:numId w:val="20"/>
        </w:numPr>
        <w:spacing w:after="0"/>
        <w:rPr>
          <w:rFonts w:cs="Arial"/>
        </w:rPr>
      </w:pPr>
      <w:r w:rsidRPr="001062CA">
        <w:rPr>
          <w:rFonts w:cs="Arial"/>
        </w:rPr>
        <w:t>Excessive lateness, for example on Monday mornings or returning from lunch and leaving early</w:t>
      </w:r>
    </w:p>
    <w:p w14:paraId="56C9DBA1" w14:textId="77777777" w:rsidR="00AC4669" w:rsidRPr="001062CA" w:rsidRDefault="00AC4669" w:rsidP="00AC4669">
      <w:pPr>
        <w:numPr>
          <w:ilvl w:val="0"/>
          <w:numId w:val="20"/>
        </w:numPr>
        <w:spacing w:after="0"/>
        <w:rPr>
          <w:rFonts w:cs="Arial"/>
        </w:rPr>
      </w:pPr>
      <w:r w:rsidRPr="001062CA">
        <w:rPr>
          <w:rFonts w:cs="Arial"/>
        </w:rPr>
        <w:t>Peculiar and increasingly improbable excuses for absences</w:t>
      </w:r>
    </w:p>
    <w:p w14:paraId="18FBA042" w14:textId="77777777" w:rsidR="00AC4669" w:rsidRPr="001062CA" w:rsidRDefault="00AC4669" w:rsidP="00AC4669">
      <w:pPr>
        <w:numPr>
          <w:ilvl w:val="0"/>
          <w:numId w:val="20"/>
        </w:numPr>
        <w:spacing w:after="0"/>
        <w:rPr>
          <w:rFonts w:cs="Arial"/>
        </w:rPr>
      </w:pPr>
      <w:r w:rsidRPr="001062CA">
        <w:rPr>
          <w:rFonts w:cs="Arial"/>
        </w:rPr>
        <w:t>Unusually high absenteeism, e.g., for colds, flu and general malaise</w:t>
      </w:r>
    </w:p>
    <w:p w14:paraId="083FC59E" w14:textId="77777777" w:rsidR="00AC4669" w:rsidRPr="001062CA" w:rsidRDefault="00AC4669" w:rsidP="006620B7">
      <w:pPr>
        <w:ind w:hanging="11"/>
        <w:rPr>
          <w:rFonts w:cs="Arial"/>
        </w:rPr>
      </w:pPr>
    </w:p>
    <w:p w14:paraId="67D46849" w14:textId="4F27A926" w:rsidR="00AC4669" w:rsidRPr="00AC4669" w:rsidRDefault="00AC4669" w:rsidP="00AC4669">
      <w:pPr>
        <w:ind w:hanging="11"/>
        <w:rPr>
          <w:rFonts w:cs="Arial"/>
          <w:b/>
          <w:bCs/>
        </w:rPr>
      </w:pPr>
      <w:r w:rsidRPr="001062CA">
        <w:rPr>
          <w:rFonts w:cs="Arial"/>
          <w:b/>
          <w:bCs/>
        </w:rPr>
        <w:t>DIFFICULTY IN CONCENTRATION</w:t>
      </w:r>
    </w:p>
    <w:p w14:paraId="5AB1A730" w14:textId="77777777" w:rsidR="00AC4669" w:rsidRPr="001062CA" w:rsidRDefault="00AC4669" w:rsidP="00AC4669">
      <w:pPr>
        <w:numPr>
          <w:ilvl w:val="0"/>
          <w:numId w:val="21"/>
        </w:numPr>
        <w:spacing w:after="0"/>
        <w:rPr>
          <w:rFonts w:cs="Arial"/>
        </w:rPr>
      </w:pPr>
      <w:r w:rsidRPr="001062CA">
        <w:rPr>
          <w:rFonts w:cs="Arial"/>
        </w:rPr>
        <w:t>Work requires greater effort</w:t>
      </w:r>
    </w:p>
    <w:p w14:paraId="6C67C124" w14:textId="77777777" w:rsidR="00AC4669" w:rsidRPr="001062CA" w:rsidRDefault="00AC4669" w:rsidP="00AC4669">
      <w:pPr>
        <w:numPr>
          <w:ilvl w:val="0"/>
          <w:numId w:val="21"/>
        </w:numPr>
        <w:spacing w:after="0"/>
        <w:rPr>
          <w:rFonts w:cs="Arial"/>
        </w:rPr>
      </w:pPr>
      <w:r w:rsidRPr="001062CA">
        <w:rPr>
          <w:rFonts w:cs="Arial"/>
        </w:rPr>
        <w:t>Job takes more time</w:t>
      </w:r>
    </w:p>
    <w:p w14:paraId="636960B6" w14:textId="77777777" w:rsidR="00AC4669" w:rsidRPr="001062CA" w:rsidRDefault="00AC4669" w:rsidP="006620B7">
      <w:pPr>
        <w:ind w:hanging="11"/>
        <w:rPr>
          <w:rFonts w:cs="Arial"/>
        </w:rPr>
      </w:pPr>
    </w:p>
    <w:p w14:paraId="695C9042" w14:textId="3F90F0DE" w:rsidR="00AC4669" w:rsidRPr="00AC4669" w:rsidRDefault="00AC4669" w:rsidP="00AC4669">
      <w:pPr>
        <w:ind w:hanging="11"/>
        <w:rPr>
          <w:rFonts w:cs="Arial"/>
          <w:b/>
          <w:bCs/>
        </w:rPr>
      </w:pPr>
      <w:r w:rsidRPr="001062CA">
        <w:rPr>
          <w:rFonts w:cs="Arial"/>
          <w:b/>
          <w:bCs/>
        </w:rPr>
        <w:tab/>
        <w:t>CONFUSION</w:t>
      </w:r>
    </w:p>
    <w:p w14:paraId="1F17160F" w14:textId="77777777" w:rsidR="00AC4669" w:rsidRPr="001062CA" w:rsidRDefault="00AC4669" w:rsidP="00AC4669">
      <w:pPr>
        <w:numPr>
          <w:ilvl w:val="0"/>
          <w:numId w:val="21"/>
        </w:numPr>
        <w:spacing w:after="0"/>
        <w:rPr>
          <w:rFonts w:cs="Arial"/>
        </w:rPr>
      </w:pPr>
      <w:r w:rsidRPr="001062CA">
        <w:rPr>
          <w:rFonts w:cs="Arial"/>
        </w:rPr>
        <w:t>Difficulty in recalling instructions and details</w:t>
      </w:r>
    </w:p>
    <w:p w14:paraId="53B60E5F" w14:textId="77777777" w:rsidR="00AC4669" w:rsidRPr="001062CA" w:rsidRDefault="00AC4669" w:rsidP="00AC4669">
      <w:pPr>
        <w:numPr>
          <w:ilvl w:val="0"/>
          <w:numId w:val="21"/>
        </w:numPr>
        <w:spacing w:after="0"/>
        <w:rPr>
          <w:rFonts w:cs="Arial"/>
        </w:rPr>
      </w:pPr>
      <w:r w:rsidRPr="001062CA">
        <w:rPr>
          <w:rFonts w:cs="Arial"/>
        </w:rPr>
        <w:t>Increasing difficulty in handling complex assignments</w:t>
      </w:r>
    </w:p>
    <w:p w14:paraId="0A5232F3" w14:textId="77777777" w:rsidR="00AC4669" w:rsidRPr="001062CA" w:rsidRDefault="00AC4669" w:rsidP="00AC4669">
      <w:pPr>
        <w:numPr>
          <w:ilvl w:val="0"/>
          <w:numId w:val="21"/>
        </w:numPr>
        <w:spacing w:after="0"/>
        <w:rPr>
          <w:rFonts w:cs="Arial"/>
        </w:rPr>
      </w:pPr>
      <w:r w:rsidRPr="001062CA">
        <w:rPr>
          <w:rFonts w:cs="Arial"/>
        </w:rPr>
        <w:t>Difficulty in recalling own mistakes</w:t>
      </w:r>
    </w:p>
    <w:p w14:paraId="0E793EFD" w14:textId="77777777" w:rsidR="00AC4669" w:rsidRPr="001062CA" w:rsidRDefault="00AC4669" w:rsidP="006620B7">
      <w:pPr>
        <w:ind w:hanging="11"/>
        <w:rPr>
          <w:rFonts w:cs="Arial"/>
        </w:rPr>
      </w:pPr>
    </w:p>
    <w:p w14:paraId="24D7FB34" w14:textId="36755B3A" w:rsidR="00AC4669" w:rsidRPr="00AC4669" w:rsidRDefault="00AC4669" w:rsidP="00AC4669">
      <w:pPr>
        <w:ind w:hanging="11"/>
        <w:rPr>
          <w:rFonts w:cs="Arial"/>
          <w:b/>
          <w:bCs/>
        </w:rPr>
      </w:pPr>
      <w:r w:rsidRPr="001062CA">
        <w:rPr>
          <w:rFonts w:cs="Arial"/>
          <w:b/>
          <w:bCs/>
        </w:rPr>
        <w:t>SPASMODIC WORK PATTERNS</w:t>
      </w:r>
    </w:p>
    <w:p w14:paraId="0CCCC2A6" w14:textId="77777777" w:rsidR="00AC4669" w:rsidRPr="001062CA" w:rsidRDefault="00AC4669" w:rsidP="00AC4669">
      <w:pPr>
        <w:numPr>
          <w:ilvl w:val="0"/>
          <w:numId w:val="21"/>
        </w:numPr>
        <w:spacing w:after="0"/>
        <w:rPr>
          <w:rFonts w:cs="Arial"/>
        </w:rPr>
      </w:pPr>
      <w:r w:rsidRPr="001062CA">
        <w:rPr>
          <w:rFonts w:cs="Arial"/>
        </w:rPr>
        <w:t>Alternative periods of high and low productivity</w:t>
      </w:r>
    </w:p>
    <w:p w14:paraId="26541C18" w14:textId="77777777" w:rsidR="00AC4669" w:rsidRPr="001062CA" w:rsidRDefault="00AC4669" w:rsidP="00AC4669">
      <w:pPr>
        <w:numPr>
          <w:ilvl w:val="0"/>
          <w:numId w:val="21"/>
        </w:numPr>
        <w:spacing w:after="0"/>
        <w:rPr>
          <w:rFonts w:cs="Arial"/>
        </w:rPr>
      </w:pPr>
      <w:r w:rsidRPr="001062CA">
        <w:rPr>
          <w:rFonts w:cs="Arial"/>
        </w:rPr>
        <w:t>Increasing general unreliability and predictability</w:t>
      </w:r>
    </w:p>
    <w:p w14:paraId="03C68AA1" w14:textId="77777777" w:rsidR="00AC4669" w:rsidRPr="001062CA" w:rsidRDefault="00AC4669" w:rsidP="006620B7">
      <w:pPr>
        <w:ind w:hanging="11"/>
        <w:rPr>
          <w:rFonts w:cs="Arial"/>
        </w:rPr>
      </w:pPr>
      <w:r w:rsidRPr="001062CA">
        <w:rPr>
          <w:rFonts w:cs="Arial"/>
        </w:rPr>
        <w:tab/>
      </w:r>
    </w:p>
    <w:p w14:paraId="725D973B" w14:textId="497DAE83" w:rsidR="00AC4669" w:rsidRPr="00AC4669" w:rsidRDefault="00AC4669" w:rsidP="00AC4669">
      <w:pPr>
        <w:ind w:hanging="11"/>
        <w:rPr>
          <w:rFonts w:cs="Arial"/>
          <w:b/>
          <w:bCs/>
        </w:rPr>
      </w:pPr>
      <w:r w:rsidRPr="001062CA">
        <w:rPr>
          <w:rFonts w:cs="Arial"/>
          <w:b/>
          <w:bCs/>
        </w:rPr>
        <w:lastRenderedPageBreak/>
        <w:t>REPORTING T</w:t>
      </w:r>
      <w:r>
        <w:rPr>
          <w:rFonts w:cs="Arial"/>
          <w:b/>
          <w:bCs/>
        </w:rPr>
        <w:t>O</w:t>
      </w:r>
      <w:r w:rsidRPr="001062CA">
        <w:rPr>
          <w:rFonts w:cs="Arial"/>
          <w:b/>
          <w:bCs/>
        </w:rPr>
        <w:t xml:space="preserve"> WORK</w:t>
      </w:r>
    </w:p>
    <w:p w14:paraId="0B7FB689" w14:textId="77777777" w:rsidR="00AC4669" w:rsidRPr="001062CA" w:rsidRDefault="00AC4669" w:rsidP="00AC4669">
      <w:pPr>
        <w:numPr>
          <w:ilvl w:val="0"/>
          <w:numId w:val="22"/>
        </w:numPr>
        <w:spacing w:after="0"/>
        <w:rPr>
          <w:rFonts w:cs="Arial"/>
        </w:rPr>
      </w:pPr>
      <w:r w:rsidRPr="001062CA">
        <w:rPr>
          <w:rFonts w:cs="Arial"/>
        </w:rPr>
        <w:t>Coming to work in an obviously abnormal condition</w:t>
      </w:r>
    </w:p>
    <w:p w14:paraId="3D8A623D" w14:textId="77777777" w:rsidR="00AC4669" w:rsidRPr="001062CA" w:rsidRDefault="00AC4669" w:rsidP="00AC4669">
      <w:pPr>
        <w:numPr>
          <w:ilvl w:val="0"/>
          <w:numId w:val="22"/>
        </w:numPr>
        <w:spacing w:after="0"/>
        <w:rPr>
          <w:rFonts w:cs="Arial"/>
        </w:rPr>
      </w:pPr>
      <w:r w:rsidRPr="001062CA">
        <w:rPr>
          <w:rFonts w:cs="Arial"/>
        </w:rPr>
        <w:t>Aroma of alcohol</w:t>
      </w:r>
    </w:p>
    <w:p w14:paraId="00E7880B" w14:textId="77777777" w:rsidR="00AC4669" w:rsidRPr="001062CA" w:rsidRDefault="00AC4669" w:rsidP="00AC4669">
      <w:pPr>
        <w:numPr>
          <w:ilvl w:val="0"/>
          <w:numId w:val="22"/>
        </w:numPr>
        <w:spacing w:after="0"/>
        <w:rPr>
          <w:rFonts w:cs="Arial"/>
        </w:rPr>
      </w:pPr>
      <w:r w:rsidRPr="001062CA">
        <w:rPr>
          <w:rFonts w:cs="Arial"/>
        </w:rPr>
        <w:t>Increasingly unkempt appearance/lack of hygiene</w:t>
      </w:r>
    </w:p>
    <w:p w14:paraId="4D5AC538" w14:textId="77777777" w:rsidR="00AC4669" w:rsidRPr="001062CA" w:rsidRDefault="00AC4669" w:rsidP="00AC4669">
      <w:pPr>
        <w:numPr>
          <w:ilvl w:val="0"/>
          <w:numId w:val="22"/>
        </w:numPr>
        <w:spacing w:after="0"/>
        <w:rPr>
          <w:rFonts w:cs="Arial"/>
        </w:rPr>
      </w:pPr>
      <w:r w:rsidRPr="001062CA">
        <w:rPr>
          <w:rFonts w:cs="Arial"/>
        </w:rPr>
        <w:t>Hand tremor, facial flushing and bleary eyes</w:t>
      </w:r>
    </w:p>
    <w:p w14:paraId="2E4CCA2A" w14:textId="77777777" w:rsidR="00AC4669" w:rsidRPr="001062CA" w:rsidRDefault="00AC4669" w:rsidP="00AC4669">
      <w:pPr>
        <w:numPr>
          <w:ilvl w:val="0"/>
          <w:numId w:val="22"/>
        </w:numPr>
        <w:spacing w:after="0"/>
        <w:rPr>
          <w:rFonts w:cs="Arial"/>
        </w:rPr>
      </w:pPr>
      <w:r w:rsidRPr="001062CA">
        <w:rPr>
          <w:rFonts w:cs="Arial"/>
        </w:rPr>
        <w:t>Proneness to accidents</w:t>
      </w:r>
    </w:p>
    <w:p w14:paraId="52F483E0" w14:textId="77777777" w:rsidR="00AC4669" w:rsidRPr="001062CA" w:rsidRDefault="00AC4669" w:rsidP="006620B7">
      <w:pPr>
        <w:ind w:hanging="11"/>
        <w:rPr>
          <w:rFonts w:cs="Arial"/>
        </w:rPr>
      </w:pPr>
    </w:p>
    <w:p w14:paraId="42634B34" w14:textId="759CB2A0" w:rsidR="00AC4669" w:rsidRPr="00AC4669" w:rsidRDefault="00AC4669" w:rsidP="00AC4669">
      <w:pPr>
        <w:ind w:hanging="11"/>
        <w:rPr>
          <w:rFonts w:cs="Arial"/>
          <w:b/>
          <w:bCs/>
        </w:rPr>
      </w:pPr>
      <w:r w:rsidRPr="001062CA">
        <w:rPr>
          <w:rFonts w:cs="Arial"/>
          <w:b/>
          <w:bCs/>
        </w:rPr>
        <w:t>GENERALLY DETERIORATING JOB EFFICIENCY</w:t>
      </w:r>
    </w:p>
    <w:p w14:paraId="7648EE5E" w14:textId="77777777" w:rsidR="00AC4669" w:rsidRPr="001062CA" w:rsidRDefault="00AC4669" w:rsidP="00AC4669">
      <w:pPr>
        <w:numPr>
          <w:ilvl w:val="0"/>
          <w:numId w:val="22"/>
        </w:numPr>
        <w:spacing w:after="0"/>
        <w:rPr>
          <w:rFonts w:cs="Arial"/>
        </w:rPr>
      </w:pPr>
      <w:r w:rsidRPr="001062CA">
        <w:rPr>
          <w:rFonts w:cs="Arial"/>
        </w:rPr>
        <w:t>Missed deadlines</w:t>
      </w:r>
    </w:p>
    <w:p w14:paraId="66ED7C3D" w14:textId="77777777" w:rsidR="00AC4669" w:rsidRPr="001062CA" w:rsidRDefault="00AC4669" w:rsidP="00AC4669">
      <w:pPr>
        <w:numPr>
          <w:ilvl w:val="0"/>
          <w:numId w:val="22"/>
        </w:numPr>
        <w:spacing w:after="0"/>
        <w:rPr>
          <w:rFonts w:cs="Arial"/>
        </w:rPr>
      </w:pPr>
      <w:r w:rsidRPr="001062CA">
        <w:rPr>
          <w:rFonts w:cs="Arial"/>
        </w:rPr>
        <w:t>Mistakes due to attention or poor judgement</w:t>
      </w:r>
    </w:p>
    <w:p w14:paraId="3FC4262C" w14:textId="77777777" w:rsidR="00AC4669" w:rsidRPr="001062CA" w:rsidRDefault="00AC4669" w:rsidP="00AC4669">
      <w:pPr>
        <w:numPr>
          <w:ilvl w:val="0"/>
          <w:numId w:val="22"/>
        </w:numPr>
        <w:spacing w:after="0"/>
        <w:rPr>
          <w:rFonts w:cs="Arial"/>
        </w:rPr>
      </w:pPr>
      <w:r w:rsidRPr="001062CA">
        <w:rPr>
          <w:rFonts w:cs="Arial"/>
        </w:rPr>
        <w:t>Making bad decisions</w:t>
      </w:r>
    </w:p>
    <w:p w14:paraId="62F9430B" w14:textId="77777777" w:rsidR="00AC4669" w:rsidRPr="001062CA" w:rsidRDefault="00AC4669" w:rsidP="00AC4669">
      <w:pPr>
        <w:numPr>
          <w:ilvl w:val="0"/>
          <w:numId w:val="22"/>
        </w:numPr>
        <w:spacing w:after="0"/>
        <w:rPr>
          <w:rFonts w:cs="Arial"/>
        </w:rPr>
      </w:pPr>
      <w:r w:rsidRPr="001062CA">
        <w:rPr>
          <w:rFonts w:cs="Arial"/>
        </w:rPr>
        <w:t>Complaints from customers</w:t>
      </w:r>
    </w:p>
    <w:p w14:paraId="0F8DEDC4" w14:textId="77777777" w:rsidR="00AC4669" w:rsidRPr="001062CA" w:rsidRDefault="00AC4669" w:rsidP="00AC4669">
      <w:pPr>
        <w:numPr>
          <w:ilvl w:val="0"/>
          <w:numId w:val="22"/>
        </w:numPr>
        <w:spacing w:after="0"/>
        <w:rPr>
          <w:rFonts w:cs="Arial"/>
        </w:rPr>
      </w:pPr>
      <w:r w:rsidRPr="001062CA">
        <w:rPr>
          <w:rFonts w:cs="Arial"/>
        </w:rPr>
        <w:t>Improbable excuses for poor job performance</w:t>
      </w:r>
    </w:p>
    <w:p w14:paraId="52E739D7" w14:textId="77777777" w:rsidR="00AC4669" w:rsidRPr="001062CA" w:rsidRDefault="00AC4669" w:rsidP="006620B7">
      <w:pPr>
        <w:ind w:hanging="11"/>
        <w:rPr>
          <w:rFonts w:cs="Arial"/>
        </w:rPr>
      </w:pPr>
    </w:p>
    <w:p w14:paraId="7F637BD3" w14:textId="177D9891" w:rsidR="00AC4669" w:rsidRPr="00AC4669" w:rsidRDefault="00AC4669" w:rsidP="00AC4669">
      <w:pPr>
        <w:ind w:hanging="11"/>
        <w:rPr>
          <w:rFonts w:cs="Arial"/>
          <w:b/>
          <w:bCs/>
        </w:rPr>
      </w:pPr>
      <w:r w:rsidRPr="001062CA">
        <w:rPr>
          <w:rFonts w:cs="Arial"/>
          <w:b/>
          <w:bCs/>
        </w:rPr>
        <w:t>POOR EMPLOYEE RELATIONS</w:t>
      </w:r>
    </w:p>
    <w:p w14:paraId="26923C53" w14:textId="77777777" w:rsidR="00AC4669" w:rsidRPr="001062CA" w:rsidRDefault="00AC4669" w:rsidP="00AC4669">
      <w:pPr>
        <w:numPr>
          <w:ilvl w:val="0"/>
          <w:numId w:val="22"/>
        </w:numPr>
        <w:spacing w:after="0"/>
        <w:rPr>
          <w:rFonts w:cs="Arial"/>
        </w:rPr>
      </w:pPr>
      <w:r w:rsidRPr="001062CA">
        <w:rPr>
          <w:rFonts w:cs="Arial"/>
        </w:rPr>
        <w:t>Over-reaction to real or imagined criticism</w:t>
      </w:r>
    </w:p>
    <w:p w14:paraId="5320FA91" w14:textId="77777777" w:rsidR="00AC4669" w:rsidRPr="001062CA" w:rsidRDefault="00AC4669" w:rsidP="00AC4669">
      <w:pPr>
        <w:numPr>
          <w:ilvl w:val="0"/>
          <w:numId w:val="22"/>
        </w:numPr>
        <w:spacing w:after="0"/>
        <w:rPr>
          <w:rFonts w:cs="Arial"/>
        </w:rPr>
      </w:pPr>
      <w:r w:rsidRPr="001062CA">
        <w:rPr>
          <w:rFonts w:cs="Arial"/>
        </w:rPr>
        <w:t>Irritability and/or moodiness</w:t>
      </w:r>
    </w:p>
    <w:p w14:paraId="33397248" w14:textId="77777777" w:rsidR="00AC4669" w:rsidRPr="001062CA" w:rsidRDefault="00AC4669" w:rsidP="00AC4669">
      <w:pPr>
        <w:numPr>
          <w:ilvl w:val="0"/>
          <w:numId w:val="22"/>
        </w:numPr>
        <w:spacing w:after="0"/>
        <w:rPr>
          <w:rFonts w:cs="Arial"/>
        </w:rPr>
      </w:pPr>
      <w:r w:rsidRPr="001062CA">
        <w:rPr>
          <w:rFonts w:cs="Arial"/>
        </w:rPr>
        <w:t>Complaints from colleagues</w:t>
      </w:r>
    </w:p>
    <w:p w14:paraId="3DE1F352" w14:textId="77777777" w:rsidR="00AC4669" w:rsidRPr="001062CA" w:rsidRDefault="00AC4669" w:rsidP="00AC4669">
      <w:pPr>
        <w:numPr>
          <w:ilvl w:val="0"/>
          <w:numId w:val="22"/>
        </w:numPr>
        <w:spacing w:after="0"/>
        <w:rPr>
          <w:rFonts w:cs="Arial"/>
        </w:rPr>
      </w:pPr>
      <w:r w:rsidRPr="001062CA">
        <w:rPr>
          <w:rFonts w:cs="Arial"/>
        </w:rPr>
        <w:t>Attempting to borrow money from colleagues</w:t>
      </w:r>
    </w:p>
    <w:p w14:paraId="20406F5A" w14:textId="77777777" w:rsidR="00AC4669" w:rsidRPr="001062CA" w:rsidRDefault="00AC4669" w:rsidP="00AC4669">
      <w:pPr>
        <w:numPr>
          <w:ilvl w:val="0"/>
          <w:numId w:val="22"/>
        </w:numPr>
        <w:spacing w:after="0"/>
        <w:rPr>
          <w:rFonts w:cs="Arial"/>
        </w:rPr>
      </w:pPr>
      <w:r w:rsidRPr="001062CA">
        <w:rPr>
          <w:rFonts w:cs="Arial"/>
        </w:rPr>
        <w:t>Avoidance of manager or colleagues</w:t>
      </w:r>
      <w:r>
        <w:rPr>
          <w:rFonts w:cs="Arial"/>
        </w:rPr>
        <w:t>.</w:t>
      </w:r>
    </w:p>
    <w:p w14:paraId="62FC8C03" w14:textId="77777777" w:rsidR="00AC4669" w:rsidRPr="001062CA" w:rsidRDefault="00AC4669" w:rsidP="006620B7">
      <w:pPr>
        <w:ind w:hanging="11"/>
        <w:rPr>
          <w:rFonts w:cs="Arial"/>
          <w:b/>
          <w:bCs/>
        </w:rPr>
      </w:pPr>
    </w:p>
    <w:p w14:paraId="0D943166" w14:textId="77777777" w:rsidR="00AC4669" w:rsidRPr="001062CA" w:rsidRDefault="00AC4669" w:rsidP="006620B7">
      <w:pPr>
        <w:ind w:hanging="11"/>
        <w:rPr>
          <w:rFonts w:cs="Arial"/>
          <w:bCs/>
        </w:rPr>
      </w:pPr>
      <w:r w:rsidRPr="001062CA">
        <w:rPr>
          <w:rFonts w:cs="Arial"/>
          <w:bCs/>
        </w:rPr>
        <w:t>If you suspect that an employee has an alcohol or drug misuse related problem which is affecting his/her work performance, you should seek advice from Human Resources.</w:t>
      </w:r>
    </w:p>
    <w:p w14:paraId="0937D586" w14:textId="77777777" w:rsidR="00AC4669" w:rsidRPr="001062CA" w:rsidRDefault="00AC4669" w:rsidP="006620B7">
      <w:pPr>
        <w:rPr>
          <w:rFonts w:cs="Arial"/>
        </w:rPr>
      </w:pPr>
    </w:p>
    <w:p w14:paraId="32E55F2A" w14:textId="4852B0A4" w:rsidR="00AC4669" w:rsidRPr="00AC4669" w:rsidRDefault="00AC4669" w:rsidP="00AC4669">
      <w:pPr>
        <w:ind w:hanging="11"/>
        <w:rPr>
          <w:rFonts w:cs="Arial"/>
          <w:b/>
          <w:bCs/>
        </w:rPr>
      </w:pPr>
      <w:r w:rsidRPr="001062CA">
        <w:rPr>
          <w:rFonts w:cs="Arial"/>
          <w:b/>
          <w:bCs/>
        </w:rPr>
        <w:t>WHAT HELP IS AVAILABLE?</w:t>
      </w:r>
    </w:p>
    <w:p w14:paraId="727C29C4" w14:textId="274F65BC" w:rsidR="00AC4669" w:rsidRPr="001062CA" w:rsidRDefault="00AC4669" w:rsidP="00AC4669">
      <w:pPr>
        <w:ind w:hanging="11"/>
        <w:rPr>
          <w:rFonts w:cs="Arial"/>
        </w:rPr>
      </w:pPr>
      <w:r w:rsidRPr="001062CA">
        <w:rPr>
          <w:rFonts w:cs="Arial"/>
        </w:rPr>
        <w:t>There are many</w:t>
      </w:r>
      <w:r>
        <w:rPr>
          <w:rFonts w:cs="Arial"/>
        </w:rPr>
        <w:t xml:space="preserve"> </w:t>
      </w:r>
      <w:proofErr w:type="spellStart"/>
      <w:r>
        <w:rPr>
          <w:rFonts w:cs="Arial"/>
        </w:rPr>
        <w:t>peopleand</w:t>
      </w:r>
      <w:proofErr w:type="spellEnd"/>
      <w:r w:rsidRPr="001062CA">
        <w:rPr>
          <w:rFonts w:cs="Arial"/>
        </w:rPr>
        <w:t xml:space="preserve"> organisations willing and able to offer help in the area </w:t>
      </w:r>
      <w:proofErr w:type="gramStart"/>
      <w:r>
        <w:rPr>
          <w:rFonts w:cs="Arial"/>
        </w:rPr>
        <w:t>and also</w:t>
      </w:r>
      <w:proofErr w:type="gramEnd"/>
      <w:r>
        <w:rPr>
          <w:rFonts w:cs="Arial"/>
        </w:rPr>
        <w:t xml:space="preserve"> at work.  For example:</w:t>
      </w:r>
    </w:p>
    <w:p w14:paraId="205B38F2" w14:textId="77777777" w:rsidR="00AC4669" w:rsidRPr="001062CA" w:rsidRDefault="00AC4669" w:rsidP="00AC4669">
      <w:pPr>
        <w:numPr>
          <w:ilvl w:val="0"/>
          <w:numId w:val="23"/>
        </w:numPr>
        <w:spacing w:after="0"/>
        <w:rPr>
          <w:rFonts w:cs="Arial"/>
        </w:rPr>
      </w:pPr>
      <w:r w:rsidRPr="001062CA">
        <w:rPr>
          <w:rFonts w:cs="Arial"/>
        </w:rPr>
        <w:t>Your own GP</w:t>
      </w:r>
    </w:p>
    <w:p w14:paraId="66A44F63" w14:textId="77777777" w:rsidR="00AC4669" w:rsidRDefault="00AC4669" w:rsidP="00AC4669">
      <w:pPr>
        <w:numPr>
          <w:ilvl w:val="0"/>
          <w:numId w:val="23"/>
        </w:numPr>
        <w:spacing w:after="0"/>
        <w:rPr>
          <w:rFonts w:cs="Arial"/>
        </w:rPr>
      </w:pPr>
      <w:r w:rsidRPr="001062CA">
        <w:rPr>
          <w:rFonts w:cs="Arial"/>
        </w:rPr>
        <w:t>Alcoholics Anonymous (AA)</w:t>
      </w:r>
    </w:p>
    <w:p w14:paraId="48868100" w14:textId="77777777" w:rsidR="00AC4669" w:rsidRPr="001062CA" w:rsidRDefault="00AC4669" w:rsidP="006620B7">
      <w:pPr>
        <w:ind w:left="720"/>
        <w:rPr>
          <w:rFonts w:cs="Arial"/>
        </w:rPr>
      </w:pPr>
      <w:r w:rsidRPr="001062CA">
        <w:rPr>
          <w:rFonts w:cs="Arial"/>
        </w:rPr>
        <w:t>08</w:t>
      </w:r>
      <w:r>
        <w:rPr>
          <w:rFonts w:cs="Arial"/>
        </w:rPr>
        <w:t xml:space="preserve">00 9177 </w:t>
      </w:r>
      <w:proofErr w:type="gramStart"/>
      <w:r>
        <w:rPr>
          <w:rFonts w:cs="Arial"/>
        </w:rPr>
        <w:t>650</w:t>
      </w:r>
      <w:r w:rsidRPr="001062CA">
        <w:rPr>
          <w:rFonts w:cs="Arial"/>
        </w:rPr>
        <w:t xml:space="preserve">  </w:t>
      </w:r>
      <w:r>
        <w:rPr>
          <w:rFonts w:cs="Arial"/>
        </w:rPr>
        <w:t>(</w:t>
      </w:r>
      <w:proofErr w:type="gramEnd"/>
      <w:r w:rsidRPr="001062CA">
        <w:rPr>
          <w:rFonts w:cs="Arial"/>
        </w:rPr>
        <w:t>National Number</w:t>
      </w:r>
      <w:r>
        <w:rPr>
          <w:rFonts w:cs="Arial"/>
        </w:rPr>
        <w:t>); www.alcoholics-anonymous.org.uk</w:t>
      </w:r>
    </w:p>
    <w:p w14:paraId="6B0FB663" w14:textId="77777777" w:rsidR="00AC4669" w:rsidRDefault="00AC4669" w:rsidP="00AC4669">
      <w:pPr>
        <w:numPr>
          <w:ilvl w:val="0"/>
          <w:numId w:val="23"/>
        </w:numPr>
        <w:spacing w:after="0"/>
        <w:rPr>
          <w:rFonts w:cs="Arial"/>
        </w:rPr>
      </w:pPr>
      <w:r w:rsidRPr="001062CA">
        <w:rPr>
          <w:rFonts w:cs="Arial"/>
        </w:rPr>
        <w:t>Narcotics Anonymous</w:t>
      </w:r>
    </w:p>
    <w:p w14:paraId="06EA5B58" w14:textId="2BFEB530" w:rsidR="00AC4669" w:rsidRPr="001062CA" w:rsidRDefault="00AC4669" w:rsidP="00AC4669">
      <w:pPr>
        <w:ind w:left="720"/>
        <w:rPr>
          <w:rFonts w:cs="Arial"/>
        </w:rPr>
      </w:pPr>
      <w:r w:rsidRPr="001062CA">
        <w:rPr>
          <w:rFonts w:cs="Arial"/>
        </w:rPr>
        <w:t>0</w:t>
      </w:r>
      <w:r>
        <w:rPr>
          <w:rFonts w:cs="Arial"/>
        </w:rPr>
        <w:t xml:space="preserve">300 999 </w:t>
      </w:r>
      <w:proofErr w:type="gramStart"/>
      <w:r>
        <w:rPr>
          <w:rFonts w:cs="Arial"/>
        </w:rPr>
        <w:t>1212</w:t>
      </w:r>
      <w:r w:rsidRPr="001062CA">
        <w:rPr>
          <w:rFonts w:cs="Arial"/>
        </w:rPr>
        <w:t xml:space="preserve">  </w:t>
      </w:r>
      <w:r>
        <w:rPr>
          <w:rFonts w:cs="Arial"/>
        </w:rPr>
        <w:t>(</w:t>
      </w:r>
      <w:proofErr w:type="gramEnd"/>
      <w:r w:rsidRPr="001062CA">
        <w:rPr>
          <w:rFonts w:cs="Arial"/>
        </w:rPr>
        <w:t>National Number</w:t>
      </w:r>
      <w:r>
        <w:rPr>
          <w:rFonts w:cs="Arial"/>
        </w:rPr>
        <w:t>); /ukna.org</w:t>
      </w:r>
    </w:p>
    <w:p w14:paraId="67BEE495" w14:textId="77777777" w:rsidR="00AC4669" w:rsidRPr="001062CA" w:rsidRDefault="00AC4669" w:rsidP="00AC4669">
      <w:pPr>
        <w:numPr>
          <w:ilvl w:val="0"/>
          <w:numId w:val="23"/>
        </w:numPr>
        <w:spacing w:after="0"/>
        <w:rPr>
          <w:rFonts w:cs="Arial"/>
        </w:rPr>
      </w:pPr>
      <w:r w:rsidRPr="001062CA">
        <w:rPr>
          <w:rFonts w:cs="Arial"/>
        </w:rPr>
        <w:t>Turning Point</w:t>
      </w:r>
      <w:r>
        <w:rPr>
          <w:rFonts w:cs="Arial"/>
        </w:rPr>
        <w:t xml:space="preserve"> </w:t>
      </w:r>
      <w:r w:rsidRPr="001062CA">
        <w:rPr>
          <w:rFonts w:cs="Arial"/>
        </w:rPr>
        <w:t>www.turning-point.co.uk</w:t>
      </w:r>
    </w:p>
    <w:p w14:paraId="21540903" w14:textId="77777777" w:rsidR="00AC4669" w:rsidRDefault="00AC4669" w:rsidP="00AC4669">
      <w:pPr>
        <w:numPr>
          <w:ilvl w:val="0"/>
          <w:numId w:val="23"/>
        </w:numPr>
        <w:spacing w:after="0"/>
        <w:rPr>
          <w:rFonts w:cs="Arial"/>
        </w:rPr>
      </w:pPr>
      <w:r>
        <w:rPr>
          <w:rFonts w:cs="Arial"/>
        </w:rPr>
        <w:t>CGL (Drugs &amp; Alcohol Recovery Service)</w:t>
      </w:r>
    </w:p>
    <w:p w14:paraId="2FEA8C9C" w14:textId="77777777" w:rsidR="00AC4669" w:rsidRDefault="00AC4669" w:rsidP="006620B7">
      <w:pPr>
        <w:ind w:left="360" w:firstLine="360"/>
        <w:rPr>
          <w:rFonts w:cs="Arial"/>
        </w:rPr>
      </w:pPr>
      <w:r>
        <w:rPr>
          <w:rFonts w:cs="Arial"/>
        </w:rPr>
        <w:t>Imperial Chambers</w:t>
      </w:r>
    </w:p>
    <w:p w14:paraId="54211250" w14:textId="77777777" w:rsidR="00AC4669" w:rsidRPr="001062CA" w:rsidRDefault="00AC4669" w:rsidP="006620B7">
      <w:pPr>
        <w:ind w:left="360" w:firstLine="360"/>
        <w:rPr>
          <w:rFonts w:cs="Arial"/>
        </w:rPr>
      </w:pPr>
      <w:r>
        <w:rPr>
          <w:rFonts w:cs="Arial"/>
        </w:rPr>
        <w:t xml:space="preserve">41-43 </w:t>
      </w:r>
      <w:proofErr w:type="spellStart"/>
      <w:r>
        <w:rPr>
          <w:rFonts w:cs="Arial"/>
        </w:rPr>
        <w:t>Longsmith</w:t>
      </w:r>
      <w:proofErr w:type="spellEnd"/>
      <w:r>
        <w:rPr>
          <w:rFonts w:cs="Arial"/>
        </w:rPr>
        <w:t xml:space="preserve"> Street</w:t>
      </w:r>
    </w:p>
    <w:p w14:paraId="13C87882" w14:textId="77777777" w:rsidR="00AC4669" w:rsidRDefault="00AC4669" w:rsidP="006620B7">
      <w:pPr>
        <w:ind w:left="720"/>
        <w:rPr>
          <w:rFonts w:cs="Arial"/>
        </w:rPr>
      </w:pPr>
      <w:r w:rsidRPr="001062CA">
        <w:rPr>
          <w:rFonts w:cs="Arial"/>
        </w:rPr>
        <w:t>Gloucester</w:t>
      </w:r>
    </w:p>
    <w:p w14:paraId="4DB078CE" w14:textId="6579CEBF" w:rsidR="00AC4669" w:rsidRDefault="00AC4669" w:rsidP="00AC4669">
      <w:pPr>
        <w:ind w:left="720"/>
        <w:rPr>
          <w:rFonts w:cs="Arial"/>
        </w:rPr>
      </w:pPr>
      <w:r>
        <w:rPr>
          <w:rFonts w:cs="Arial"/>
        </w:rPr>
        <w:t>GL1 2HT</w:t>
      </w:r>
    </w:p>
    <w:p w14:paraId="71530202" w14:textId="77777777" w:rsidR="00AC4669" w:rsidRPr="001062CA" w:rsidRDefault="00AC4669" w:rsidP="00AC4669">
      <w:pPr>
        <w:ind w:left="720"/>
        <w:rPr>
          <w:rFonts w:cs="Arial"/>
        </w:rPr>
      </w:pPr>
    </w:p>
    <w:p w14:paraId="061747FD" w14:textId="77777777" w:rsidR="00AC4669" w:rsidRPr="001062CA" w:rsidRDefault="00AC4669" w:rsidP="006620B7">
      <w:pPr>
        <w:ind w:left="720"/>
        <w:rPr>
          <w:rFonts w:cs="Arial"/>
        </w:rPr>
      </w:pPr>
      <w:r w:rsidRPr="001062CA">
        <w:rPr>
          <w:rFonts w:cs="Arial"/>
        </w:rPr>
        <w:t xml:space="preserve">Tel:  01452 </w:t>
      </w:r>
      <w:r>
        <w:rPr>
          <w:rFonts w:cs="Arial"/>
        </w:rPr>
        <w:t>223014</w:t>
      </w:r>
    </w:p>
    <w:p w14:paraId="46315D85" w14:textId="77777777" w:rsidR="00AC4669" w:rsidRPr="001062CA" w:rsidRDefault="00AC4669" w:rsidP="006620B7">
      <w:pPr>
        <w:ind w:left="720"/>
        <w:rPr>
          <w:rFonts w:cs="Arial"/>
        </w:rPr>
      </w:pPr>
    </w:p>
    <w:p w14:paraId="6EDDA263" w14:textId="77777777" w:rsidR="00AC4669" w:rsidRPr="001062CA" w:rsidRDefault="00AC4669" w:rsidP="006620B7">
      <w:pPr>
        <w:ind w:left="720"/>
        <w:rPr>
          <w:rFonts w:cs="Arial"/>
        </w:rPr>
      </w:pPr>
      <w:r w:rsidRPr="001062CA">
        <w:rPr>
          <w:rFonts w:cs="Arial"/>
        </w:rPr>
        <w:t xml:space="preserve">Email: </w:t>
      </w:r>
      <w:r w:rsidRPr="004B21A2">
        <w:rPr>
          <w:rFonts w:cs="Arial"/>
        </w:rPr>
        <w:t>info@</w:t>
      </w:r>
      <w:r>
        <w:rPr>
          <w:rFonts w:cs="Arial"/>
        </w:rPr>
        <w:t>cgl.org.uk</w:t>
      </w:r>
    </w:p>
    <w:p w14:paraId="1E113023" w14:textId="188107AE" w:rsidR="00AC4669" w:rsidRDefault="00AC4669" w:rsidP="00AC4669">
      <w:pPr>
        <w:ind w:left="720"/>
        <w:rPr>
          <w:rFonts w:cs="Arial"/>
        </w:rPr>
      </w:pPr>
      <w:r w:rsidRPr="001062CA">
        <w:rPr>
          <w:rFonts w:cs="Arial"/>
        </w:rPr>
        <w:t xml:space="preserve">Website:  </w:t>
      </w:r>
      <w:hyperlink r:id="rId11" w:history="1">
        <w:r w:rsidRPr="0089294C">
          <w:rPr>
            <w:rStyle w:val="Hyperlink"/>
            <w:rFonts w:cs="Arial"/>
          </w:rPr>
          <w:t>www.changegrowlive.org</w:t>
        </w:r>
      </w:hyperlink>
    </w:p>
    <w:p w14:paraId="14706005" w14:textId="77777777" w:rsidR="00AC4669" w:rsidRDefault="00AC4669" w:rsidP="00AC4669">
      <w:pPr>
        <w:numPr>
          <w:ilvl w:val="0"/>
          <w:numId w:val="23"/>
        </w:numPr>
        <w:spacing w:after="0"/>
        <w:rPr>
          <w:rFonts w:cs="Arial"/>
        </w:rPr>
      </w:pPr>
      <w:r>
        <w:rPr>
          <w:rFonts w:cs="Arial"/>
        </w:rPr>
        <w:t>CGL (Drugs &amp; Alcohol Recovery Service)</w:t>
      </w:r>
    </w:p>
    <w:p w14:paraId="36206739" w14:textId="77777777" w:rsidR="00AC4669" w:rsidRDefault="00AC4669" w:rsidP="006620B7">
      <w:pPr>
        <w:ind w:left="720"/>
        <w:rPr>
          <w:rFonts w:cs="Arial"/>
        </w:rPr>
      </w:pPr>
      <w:proofErr w:type="spellStart"/>
      <w:r>
        <w:rPr>
          <w:rFonts w:cs="Arial"/>
        </w:rPr>
        <w:t>Bankfield</w:t>
      </w:r>
      <w:proofErr w:type="spellEnd"/>
      <w:r>
        <w:rPr>
          <w:rFonts w:cs="Arial"/>
        </w:rPr>
        <w:t xml:space="preserve"> House</w:t>
      </w:r>
    </w:p>
    <w:p w14:paraId="1424D385" w14:textId="77777777" w:rsidR="00AC4669" w:rsidRDefault="00AC4669" w:rsidP="006620B7">
      <w:pPr>
        <w:ind w:left="720"/>
        <w:rPr>
          <w:rFonts w:cs="Arial"/>
        </w:rPr>
      </w:pPr>
      <w:r>
        <w:rPr>
          <w:rFonts w:cs="Arial"/>
        </w:rPr>
        <w:t>13 Wallbridge</w:t>
      </w:r>
    </w:p>
    <w:p w14:paraId="63D358AD" w14:textId="77777777" w:rsidR="00AC4669" w:rsidRDefault="00AC4669" w:rsidP="006620B7">
      <w:pPr>
        <w:ind w:left="720"/>
        <w:rPr>
          <w:rFonts w:cs="Arial"/>
        </w:rPr>
      </w:pPr>
      <w:r>
        <w:rPr>
          <w:rFonts w:cs="Arial"/>
        </w:rPr>
        <w:t>Bath Road</w:t>
      </w:r>
    </w:p>
    <w:p w14:paraId="3DFDCA00" w14:textId="77777777" w:rsidR="00AC4669" w:rsidRDefault="00AC4669" w:rsidP="006620B7">
      <w:pPr>
        <w:ind w:left="720"/>
        <w:rPr>
          <w:rFonts w:cs="Arial"/>
        </w:rPr>
      </w:pPr>
      <w:r>
        <w:rPr>
          <w:rFonts w:cs="Arial"/>
        </w:rPr>
        <w:t>Stroud</w:t>
      </w:r>
    </w:p>
    <w:p w14:paraId="4C3B4415" w14:textId="77777777" w:rsidR="00AC4669" w:rsidRDefault="00AC4669" w:rsidP="006620B7">
      <w:pPr>
        <w:ind w:left="720"/>
        <w:rPr>
          <w:rFonts w:cs="Arial"/>
        </w:rPr>
      </w:pPr>
      <w:r>
        <w:rPr>
          <w:rFonts w:cs="Arial"/>
        </w:rPr>
        <w:t>GL5 3JJ</w:t>
      </w:r>
    </w:p>
    <w:p w14:paraId="18AFAA8E" w14:textId="77777777" w:rsidR="00AC4669" w:rsidRDefault="00AC4669" w:rsidP="006620B7">
      <w:pPr>
        <w:ind w:left="720"/>
        <w:rPr>
          <w:rFonts w:cs="Arial"/>
        </w:rPr>
      </w:pPr>
      <w:r>
        <w:rPr>
          <w:rFonts w:cs="Arial"/>
        </w:rPr>
        <w:t>Tel:  01452 223014</w:t>
      </w:r>
      <w:r w:rsidRPr="001062CA">
        <w:rPr>
          <w:rFonts w:cs="Arial"/>
        </w:rPr>
        <w:tab/>
      </w:r>
    </w:p>
    <w:p w14:paraId="262EC3A8" w14:textId="77777777" w:rsidR="00AC4669" w:rsidRPr="001062CA" w:rsidRDefault="00AC4669" w:rsidP="006620B7">
      <w:pPr>
        <w:ind w:left="720"/>
        <w:rPr>
          <w:rFonts w:cs="Arial"/>
        </w:rPr>
      </w:pPr>
      <w:r w:rsidRPr="001062CA">
        <w:rPr>
          <w:rFonts w:cs="Arial"/>
        </w:rPr>
        <w:t xml:space="preserve">Email: </w:t>
      </w:r>
      <w:r w:rsidRPr="004B21A2">
        <w:rPr>
          <w:rFonts w:cs="Arial"/>
        </w:rPr>
        <w:t>info@</w:t>
      </w:r>
      <w:r>
        <w:rPr>
          <w:rFonts w:cs="Arial"/>
        </w:rPr>
        <w:t>cgl.org.uk</w:t>
      </w:r>
    </w:p>
    <w:p w14:paraId="6B14D51A" w14:textId="77777777" w:rsidR="00AC4669" w:rsidRDefault="00AC4669" w:rsidP="006620B7">
      <w:pPr>
        <w:ind w:left="720"/>
        <w:rPr>
          <w:rFonts w:cs="Arial"/>
        </w:rPr>
      </w:pPr>
      <w:r w:rsidRPr="001062CA">
        <w:rPr>
          <w:rFonts w:cs="Arial"/>
        </w:rPr>
        <w:t xml:space="preserve">Website:  </w:t>
      </w:r>
      <w:hyperlink r:id="rId12" w:history="1">
        <w:r w:rsidRPr="0089294C">
          <w:rPr>
            <w:rStyle w:val="Hyperlink"/>
            <w:rFonts w:cs="Arial"/>
          </w:rPr>
          <w:t>www.changegrowlive.org</w:t>
        </w:r>
      </w:hyperlink>
    </w:p>
    <w:p w14:paraId="4F36FED5" w14:textId="77777777" w:rsidR="00AC4669" w:rsidRPr="001062CA" w:rsidRDefault="00AC4669" w:rsidP="00AC4669">
      <w:pPr>
        <w:rPr>
          <w:rFonts w:cs="Arial"/>
          <w:i/>
        </w:rPr>
      </w:pPr>
    </w:p>
    <w:p w14:paraId="0BDB011B" w14:textId="77777777" w:rsidR="00AC4669" w:rsidRPr="001062CA" w:rsidRDefault="00AC4669" w:rsidP="006620B7">
      <w:pPr>
        <w:ind w:hanging="11"/>
        <w:rPr>
          <w:rFonts w:cs="Arial"/>
        </w:rPr>
      </w:pPr>
      <w:r w:rsidRPr="001062CA">
        <w:rPr>
          <w:rFonts w:cs="Arial"/>
        </w:rPr>
        <w:tab/>
        <w:t xml:space="preserve">You can share your concerns and worries with </w:t>
      </w:r>
      <w:proofErr w:type="gramStart"/>
      <w:r w:rsidRPr="001062CA">
        <w:rPr>
          <w:rFonts w:cs="Arial"/>
        </w:rPr>
        <w:t>all of</w:t>
      </w:r>
      <w:proofErr w:type="gramEnd"/>
      <w:r w:rsidRPr="001062CA">
        <w:rPr>
          <w:rFonts w:cs="Arial"/>
        </w:rPr>
        <w:t xml:space="preserve"> these people in complete confidence and in private.</w:t>
      </w:r>
    </w:p>
    <w:p w14:paraId="6BC62679" w14:textId="77777777" w:rsidR="00AC4669" w:rsidRDefault="00AC4669" w:rsidP="006620B7">
      <w:pPr>
        <w:ind w:hanging="11"/>
        <w:rPr>
          <w:rFonts w:cs="Arial"/>
        </w:rPr>
      </w:pPr>
    </w:p>
    <w:p w14:paraId="7595B684" w14:textId="77777777" w:rsidR="00AC4669" w:rsidRDefault="00AC4669" w:rsidP="006620B7">
      <w:pPr>
        <w:ind w:hanging="11"/>
        <w:rPr>
          <w:rFonts w:cs="Arial"/>
        </w:rPr>
      </w:pPr>
    </w:p>
    <w:p w14:paraId="75C972F8" w14:textId="77777777" w:rsidR="00AC4669" w:rsidRDefault="00AC4669" w:rsidP="006620B7">
      <w:pPr>
        <w:ind w:hanging="11"/>
        <w:rPr>
          <w:rFonts w:cs="Arial"/>
        </w:rPr>
      </w:pPr>
    </w:p>
    <w:p w14:paraId="2D3043FB" w14:textId="77777777" w:rsidR="00AC4669" w:rsidRDefault="00AC4669" w:rsidP="006620B7">
      <w:pPr>
        <w:ind w:hanging="11"/>
        <w:rPr>
          <w:rFonts w:cs="Arial"/>
        </w:rPr>
      </w:pPr>
    </w:p>
    <w:p w14:paraId="11A54229" w14:textId="77777777" w:rsidR="00AC4669" w:rsidRDefault="00AC4669" w:rsidP="006620B7">
      <w:pPr>
        <w:ind w:hanging="11"/>
        <w:rPr>
          <w:rFonts w:cs="Arial"/>
        </w:rPr>
      </w:pPr>
    </w:p>
    <w:p w14:paraId="56A6C1E2" w14:textId="77777777" w:rsidR="00AC4669" w:rsidRDefault="00AC4669" w:rsidP="006620B7">
      <w:pPr>
        <w:ind w:hanging="11"/>
        <w:rPr>
          <w:rFonts w:cs="Arial"/>
        </w:rPr>
      </w:pPr>
    </w:p>
    <w:p w14:paraId="0F001040" w14:textId="77777777" w:rsidR="00AC4669" w:rsidRDefault="00AC4669" w:rsidP="006620B7">
      <w:pPr>
        <w:ind w:hanging="11"/>
        <w:rPr>
          <w:rFonts w:cs="Arial"/>
        </w:rPr>
      </w:pPr>
    </w:p>
    <w:p w14:paraId="0713E0F9" w14:textId="77777777" w:rsidR="00AC4669" w:rsidRDefault="00AC4669" w:rsidP="006620B7">
      <w:pPr>
        <w:ind w:hanging="11"/>
        <w:rPr>
          <w:rFonts w:cs="Arial"/>
        </w:rPr>
      </w:pPr>
    </w:p>
    <w:p w14:paraId="46C816F7" w14:textId="77777777" w:rsidR="00AC4669" w:rsidRDefault="00AC4669" w:rsidP="006620B7">
      <w:pPr>
        <w:ind w:hanging="11"/>
        <w:rPr>
          <w:rFonts w:cs="Arial"/>
        </w:rPr>
      </w:pPr>
    </w:p>
    <w:p w14:paraId="1A288D69" w14:textId="77777777" w:rsidR="00AC4669" w:rsidRDefault="00AC4669" w:rsidP="006620B7">
      <w:pPr>
        <w:ind w:hanging="11"/>
        <w:rPr>
          <w:rFonts w:cs="Arial"/>
        </w:rPr>
      </w:pPr>
    </w:p>
    <w:p w14:paraId="5A97C549" w14:textId="77777777" w:rsidR="00AC4669" w:rsidRDefault="00AC4669" w:rsidP="006620B7">
      <w:pPr>
        <w:ind w:hanging="11"/>
        <w:rPr>
          <w:rFonts w:cs="Arial"/>
        </w:rPr>
      </w:pPr>
    </w:p>
    <w:p w14:paraId="249A7B7B" w14:textId="77777777" w:rsidR="00AC4669" w:rsidRDefault="00AC4669" w:rsidP="006620B7">
      <w:pPr>
        <w:ind w:hanging="11"/>
        <w:rPr>
          <w:rFonts w:cs="Arial"/>
        </w:rPr>
      </w:pPr>
    </w:p>
    <w:p w14:paraId="286A4B50" w14:textId="77777777" w:rsidR="00AC4669" w:rsidRDefault="00AC4669" w:rsidP="006620B7">
      <w:pPr>
        <w:ind w:hanging="11"/>
        <w:rPr>
          <w:rFonts w:cs="Arial"/>
        </w:rPr>
      </w:pPr>
    </w:p>
    <w:p w14:paraId="488BA19B" w14:textId="77777777" w:rsidR="00AC4669" w:rsidRDefault="00AC4669" w:rsidP="006620B7">
      <w:pPr>
        <w:ind w:hanging="11"/>
        <w:rPr>
          <w:rFonts w:cs="Arial"/>
        </w:rPr>
      </w:pPr>
    </w:p>
    <w:p w14:paraId="7AEC6443" w14:textId="77777777" w:rsidR="00AC4669" w:rsidRDefault="00AC4669" w:rsidP="006620B7">
      <w:pPr>
        <w:ind w:hanging="11"/>
        <w:rPr>
          <w:rFonts w:cs="Arial"/>
        </w:rPr>
      </w:pPr>
    </w:p>
    <w:p w14:paraId="001AD253" w14:textId="77777777" w:rsidR="00AC4669" w:rsidRDefault="00AC4669" w:rsidP="006620B7">
      <w:pPr>
        <w:ind w:hanging="11"/>
        <w:rPr>
          <w:rFonts w:cs="Arial"/>
        </w:rPr>
      </w:pPr>
    </w:p>
    <w:p w14:paraId="2BBEDC9B" w14:textId="77777777" w:rsidR="00AC4669" w:rsidRPr="001062CA" w:rsidRDefault="00AC4669" w:rsidP="006620B7">
      <w:pPr>
        <w:ind w:hanging="11"/>
        <w:rPr>
          <w:rFonts w:cs="Arial"/>
        </w:rPr>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36FFBFE9" w:rsidR="005A1246" w:rsidRDefault="00AC4669" w:rsidP="00DE46D1">
            <w:pPr>
              <w:rPr>
                <w:sz w:val="20"/>
              </w:rPr>
            </w:pPr>
            <w:r>
              <w:rPr>
                <w:sz w:val="20"/>
              </w:rPr>
              <w:t>Drug &amp; Alcohol Misuse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30883A7D" w:rsidR="005A1246" w:rsidRPr="00C870B4" w:rsidRDefault="00AC4669" w:rsidP="00DE46D1">
            <w:pPr>
              <w:rPr>
                <w:sz w:val="20"/>
              </w:rPr>
            </w:pPr>
            <w:r>
              <w:rPr>
                <w:sz w:val="20"/>
              </w:rPr>
              <w:t>March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3"/>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73BDFFA5" w:rsidR="00F70D6B" w:rsidRDefault="00AC4669">
            <w:pPr>
              <w:pStyle w:val="Footer"/>
              <w:rPr>
                <w:rFonts w:cs="Arial"/>
                <w:sz w:val="18"/>
                <w:szCs w:val="16"/>
              </w:rPr>
            </w:pPr>
            <w:r>
              <w:rPr>
                <w:rFonts w:cs="Arial"/>
                <w:sz w:val="18"/>
                <w:szCs w:val="16"/>
              </w:rPr>
              <w:t>Drug &amp; Alcohol Misuse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B212399" w:rsidR="00F42AA8" w:rsidRDefault="00AC4669">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FE4157"/>
    <w:multiLevelType w:val="hybridMultilevel"/>
    <w:tmpl w:val="E15C3406"/>
    <w:lvl w:ilvl="0" w:tplc="08090005">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9029D3"/>
    <w:multiLevelType w:val="hybridMultilevel"/>
    <w:tmpl w:val="68D6500C"/>
    <w:lvl w:ilvl="0" w:tplc="08090005">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6" w15:restartNumberingAfterBreak="0">
    <w:nsid w:val="259A41D4"/>
    <w:multiLevelType w:val="singleLevel"/>
    <w:tmpl w:val="94065254"/>
    <w:lvl w:ilvl="0">
      <w:start w:val="1"/>
      <w:numFmt w:val="lowerRoman"/>
      <w:pStyle w:val="ListNumber"/>
      <w:lvlText w:val="%1."/>
      <w:lvlJc w:val="right"/>
      <w:pPr>
        <w:tabs>
          <w:tab w:val="num" w:pos="340"/>
        </w:tabs>
        <w:ind w:left="340" w:hanging="340"/>
      </w:pPr>
      <w:rPr>
        <w:rFonts w:ascii="Arial" w:hAnsi="Arial" w:hint="default"/>
        <w:color w:val="auto"/>
        <w:sz w:val="22"/>
      </w:rPr>
    </w:lvl>
  </w:abstractNum>
  <w:abstractNum w:abstractNumId="7" w15:restartNumberingAfterBreak="0">
    <w:nsid w:val="2BFB04EC"/>
    <w:multiLevelType w:val="hybridMultilevel"/>
    <w:tmpl w:val="E9D2AA28"/>
    <w:lvl w:ilvl="0" w:tplc="08090005">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8"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716183"/>
    <w:multiLevelType w:val="hybridMultilevel"/>
    <w:tmpl w:val="40B4C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1"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CAA2034"/>
    <w:multiLevelType w:val="hybridMultilevel"/>
    <w:tmpl w:val="696608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6009A3"/>
    <w:multiLevelType w:val="hybridMultilevel"/>
    <w:tmpl w:val="B5F4E5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630600C"/>
    <w:multiLevelType w:val="hybridMultilevel"/>
    <w:tmpl w:val="DD0836DE"/>
    <w:lvl w:ilvl="0" w:tplc="08090005">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8"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2F6F33"/>
    <w:multiLevelType w:val="hybridMultilevel"/>
    <w:tmpl w:val="96A02130"/>
    <w:lvl w:ilvl="0" w:tplc="08090005">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0"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4"/>
  </w:num>
  <w:num w:numId="2" w16cid:durableId="2244029">
    <w:abstractNumId w:val="16"/>
  </w:num>
  <w:num w:numId="3" w16cid:durableId="1944608999">
    <w:abstractNumId w:val="18"/>
  </w:num>
  <w:num w:numId="4" w16cid:durableId="1175537772">
    <w:abstractNumId w:val="2"/>
  </w:num>
  <w:num w:numId="5" w16cid:durableId="647170891">
    <w:abstractNumId w:val="12"/>
  </w:num>
  <w:num w:numId="6" w16cid:durableId="1174958904">
    <w:abstractNumId w:val="4"/>
  </w:num>
  <w:num w:numId="7" w16cid:durableId="960569197">
    <w:abstractNumId w:val="8"/>
  </w:num>
  <w:num w:numId="8" w16cid:durableId="849180298">
    <w:abstractNumId w:val="10"/>
  </w:num>
  <w:num w:numId="9" w16cid:durableId="1149902805">
    <w:abstractNumId w:val="11"/>
  </w:num>
  <w:num w:numId="10" w16cid:durableId="1559050363">
    <w:abstractNumId w:val="20"/>
  </w:num>
  <w:num w:numId="11" w16cid:durableId="1988437685">
    <w:abstractNumId w:val="20"/>
    <w:lvlOverride w:ilvl="0">
      <w:startOverride w:val="1"/>
    </w:lvlOverride>
  </w:num>
  <w:num w:numId="12" w16cid:durableId="710811888">
    <w:abstractNumId w:val="20"/>
    <w:lvlOverride w:ilvl="0">
      <w:startOverride w:val="1"/>
    </w:lvlOverride>
  </w:num>
  <w:num w:numId="13" w16cid:durableId="344013361">
    <w:abstractNumId w:val="3"/>
  </w:num>
  <w:num w:numId="14" w16cid:durableId="361132151">
    <w:abstractNumId w:val="0"/>
  </w:num>
  <w:num w:numId="15" w16cid:durableId="259686234">
    <w:abstractNumId w:val="6"/>
    <w:lvlOverride w:ilvl="0">
      <w:startOverride w:val="1"/>
    </w:lvlOverride>
  </w:num>
  <w:num w:numId="16" w16cid:durableId="156196341">
    <w:abstractNumId w:val="9"/>
  </w:num>
  <w:num w:numId="17" w16cid:durableId="1201668348">
    <w:abstractNumId w:val="15"/>
  </w:num>
  <w:num w:numId="18" w16cid:durableId="1614432776">
    <w:abstractNumId w:val="17"/>
  </w:num>
  <w:num w:numId="19" w16cid:durableId="1787238746">
    <w:abstractNumId w:val="1"/>
  </w:num>
  <w:num w:numId="20" w16cid:durableId="1219240358">
    <w:abstractNumId w:val="7"/>
  </w:num>
  <w:num w:numId="21" w16cid:durableId="362436797">
    <w:abstractNumId w:val="5"/>
  </w:num>
  <w:num w:numId="22" w16cid:durableId="85080181">
    <w:abstractNumId w:val="19"/>
  </w:num>
  <w:num w:numId="23" w16cid:durableId="590620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51EE7"/>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4669"/>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E6BF4"/>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BodyText">
    <w:name w:val="Body Text"/>
    <w:basedOn w:val="Normal"/>
    <w:link w:val="BodyTextChar"/>
    <w:rsid w:val="00AC4669"/>
    <w:pPr>
      <w:tabs>
        <w:tab w:val="left" w:pos="1134"/>
      </w:tabs>
      <w:spacing w:after="120" w:line="360" w:lineRule="auto"/>
      <w:ind w:left="1134" w:hanging="1134"/>
    </w:pPr>
    <w:rPr>
      <w:rFonts w:eastAsia="Times New Roman" w:cs="Times New Roman"/>
      <w:lang w:eastAsia="en-GB"/>
    </w:rPr>
  </w:style>
  <w:style w:type="character" w:customStyle="1" w:styleId="BodyTextChar">
    <w:name w:val="Body Text Char"/>
    <w:basedOn w:val="DefaultParagraphFont"/>
    <w:link w:val="BodyText"/>
    <w:rsid w:val="00AC4669"/>
    <w:rPr>
      <w:rFonts w:ascii="Arial" w:eastAsia="Times New Roman" w:hAnsi="Arial" w:cs="Times New Roman"/>
      <w:lang w:eastAsia="en-GB"/>
    </w:rPr>
  </w:style>
  <w:style w:type="paragraph" w:styleId="BodyText3">
    <w:name w:val="Body Text 3"/>
    <w:basedOn w:val="Normal"/>
    <w:link w:val="BodyText3Char"/>
    <w:rsid w:val="00AC4669"/>
    <w:pPr>
      <w:tabs>
        <w:tab w:val="left" w:pos="1134"/>
      </w:tabs>
      <w:spacing w:before="120" w:after="0" w:line="360" w:lineRule="auto"/>
      <w:ind w:left="1134" w:hanging="1134"/>
    </w:pPr>
    <w:rPr>
      <w:rFonts w:ascii="Verdana" w:eastAsia="Times New Roman" w:hAnsi="Verdana" w:cs="Times New Roman"/>
      <w:b/>
      <w:bCs/>
      <w:sz w:val="20"/>
      <w:lang w:eastAsia="en-GB"/>
    </w:rPr>
  </w:style>
  <w:style w:type="character" w:customStyle="1" w:styleId="BodyText3Char">
    <w:name w:val="Body Text 3 Char"/>
    <w:basedOn w:val="DefaultParagraphFont"/>
    <w:link w:val="BodyText3"/>
    <w:rsid w:val="00AC4669"/>
    <w:rPr>
      <w:rFonts w:ascii="Verdana" w:eastAsia="Times New Roman" w:hAnsi="Verdana" w:cs="Times New Roman"/>
      <w:b/>
      <w:bCs/>
      <w:sz w:val="20"/>
      <w:lang w:eastAsia="en-GB"/>
    </w:rPr>
  </w:style>
  <w:style w:type="paragraph" w:styleId="ListBullet">
    <w:name w:val="List Bullet"/>
    <w:basedOn w:val="Normal"/>
    <w:autoRedefine/>
    <w:rsid w:val="00AC4669"/>
    <w:pPr>
      <w:tabs>
        <w:tab w:val="left" w:pos="1134"/>
      </w:tabs>
      <w:spacing w:before="120" w:after="120"/>
      <w:ind w:left="1260"/>
    </w:pPr>
    <w:rPr>
      <w:rFonts w:eastAsia="Times New Roman" w:cs="Times New Roman"/>
      <w:b/>
      <w:iCs/>
      <w:lang w:eastAsia="en-GB"/>
    </w:rPr>
  </w:style>
  <w:style w:type="paragraph" w:styleId="ListNumber">
    <w:name w:val="List Number"/>
    <w:basedOn w:val="Normal"/>
    <w:rsid w:val="00AC4669"/>
    <w:pPr>
      <w:keepLines/>
      <w:widowControl w:val="0"/>
      <w:numPr>
        <w:numId w:val="15"/>
      </w:numPr>
      <w:spacing w:before="240" w:after="240" w:line="360" w:lineRule="auto"/>
      <w:jc w:val="both"/>
    </w:pPr>
    <w:rPr>
      <w:rFonts w:eastAsia="Times New Roman" w:cs="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hangegrowliv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ngegrowlive.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1632</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2025-04-02T11:54:00Z</dcterms:modified>
</cp:coreProperties>
</file>