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2D25B" w14:textId="63D0D297" w:rsidR="0031154F" w:rsidRDefault="005D31CD" w:rsidP="0031154F">
      <w:bookmarkStart w:id="0" w:name="_Hlk135073995"/>
      <w:bookmarkEnd w:id="0"/>
      <w:r>
        <w:rPr>
          <w:noProof/>
          <w:lang w:eastAsia="en-GB"/>
        </w:rPr>
        <w:drawing>
          <wp:anchor distT="0" distB="0" distL="114300" distR="114300" simplePos="0" relativeHeight="251658240" behindDoc="1" locked="0" layoutInCell="1" allowOverlap="1" wp14:anchorId="29249837" wp14:editId="578CEC25">
            <wp:simplePos x="0" y="0"/>
            <wp:positionH relativeFrom="page">
              <wp:posOffset>8255</wp:posOffset>
            </wp:positionH>
            <wp:positionV relativeFrom="paragraph">
              <wp:posOffset>-853440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r w:rsidR="000617A7">
        <w:rPr>
          <w:noProof/>
        </w:rPr>
        <w:drawing>
          <wp:anchor distT="0" distB="0" distL="114300" distR="114300" simplePos="0" relativeHeight="251664384" behindDoc="1" locked="0" layoutInCell="1" allowOverlap="1" wp14:anchorId="51357CFD" wp14:editId="5D2BC9B7">
            <wp:simplePos x="0" y="0"/>
            <wp:positionH relativeFrom="margin">
              <wp:posOffset>3975100</wp:posOffset>
            </wp:positionH>
            <wp:positionV relativeFrom="margin">
              <wp:posOffset>-533400</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597A7B" w14:textId="4C7E8A2F" w:rsidR="0031154F" w:rsidRDefault="004450C6" w:rsidP="000617A7">
      <w:pPr>
        <w:spacing w:after="160" w:line="259" w:lineRule="auto"/>
      </w:pPr>
      <w:r>
        <w:rPr>
          <w:noProof/>
          <w:lang w:eastAsia="en-GB"/>
        </w:rPr>
        <mc:AlternateContent>
          <mc:Choice Requires="wps">
            <w:drawing>
              <wp:anchor distT="45720" distB="45720" distL="114300" distR="114300" simplePos="0" relativeHeight="251660288" behindDoc="0" locked="0" layoutInCell="1" allowOverlap="1" wp14:anchorId="571B9DB0" wp14:editId="5DB6B214">
                <wp:simplePos x="0" y="0"/>
                <wp:positionH relativeFrom="column">
                  <wp:posOffset>2971800</wp:posOffset>
                </wp:positionH>
                <wp:positionV relativeFrom="paragraph">
                  <wp:posOffset>3228340</wp:posOffset>
                </wp:positionV>
                <wp:extent cx="3138805" cy="14414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805" cy="1441450"/>
                        </a:xfrm>
                        <a:prstGeom prst="rect">
                          <a:avLst/>
                        </a:prstGeom>
                        <a:noFill/>
                        <a:ln w="9525">
                          <a:noFill/>
                          <a:miter lim="800000"/>
                          <a:headEnd/>
                          <a:tailEnd/>
                        </a:ln>
                      </wps:spPr>
                      <wps:txbx>
                        <w:txbxContent>
                          <w:p w14:paraId="26393C49" w14:textId="42B07BE2" w:rsidR="00943836" w:rsidRPr="00943836" w:rsidRDefault="007F2268" w:rsidP="004450C6">
                            <w:pPr>
                              <w:jc w:val="center"/>
                              <w:rPr>
                                <w:b/>
                                <w:color w:val="FFFFFF" w:themeColor="background1"/>
                                <w:sz w:val="56"/>
                              </w:rPr>
                            </w:pPr>
                            <w:r>
                              <w:rPr>
                                <w:b/>
                                <w:color w:val="FFFFFF" w:themeColor="background1"/>
                                <w:sz w:val="56"/>
                              </w:rPr>
                              <w:t>2.5.2</w:t>
                            </w:r>
                            <w:r w:rsidR="00E95579">
                              <w:rPr>
                                <w:b/>
                                <w:color w:val="FFFFFF" w:themeColor="background1"/>
                                <w:sz w:val="56"/>
                              </w:rPr>
                              <w:t xml:space="preserve"> </w:t>
                            </w:r>
                            <w:r>
                              <w:rPr>
                                <w:b/>
                                <w:color w:val="FFFFFF" w:themeColor="background1"/>
                                <w:sz w:val="56"/>
                              </w:rPr>
                              <w:t xml:space="preserve">SICKNESS ABSENCE POLICY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1B9DB0" id="_x0000_t202" coordsize="21600,21600" o:spt="202" path="m,l,21600r21600,l21600,xe">
                <v:stroke joinstyle="miter"/>
                <v:path gradientshapeok="t" o:connecttype="rect"/>
              </v:shapetype>
              <v:shape id="Text Box 2" o:spid="_x0000_s1026" type="#_x0000_t202" style="position:absolute;margin-left:234pt;margin-top:254.2pt;width:247.15pt;height:11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" filled="f" stroked="f">
                <v:textbox>
                  <w:txbxContent>
                    <w:p w14:paraId="26393C49" w14:textId="42B07BE2" w:rsidR="00943836" w:rsidRPr="00943836" w:rsidRDefault="007F2268" w:rsidP="004450C6">
                      <w:pPr>
                        <w:jc w:val="center"/>
                        <w:rPr>
                          <w:b/>
                          <w:color w:val="FFFFFF" w:themeColor="background1"/>
                          <w:sz w:val="56"/>
                        </w:rPr>
                      </w:pPr>
                      <w:r>
                        <w:rPr>
                          <w:b/>
                          <w:color w:val="FFFFFF" w:themeColor="background1"/>
                          <w:sz w:val="56"/>
                        </w:rPr>
                        <w:t>2.5.2</w:t>
                      </w:r>
                      <w:r w:rsidR="00E95579">
                        <w:rPr>
                          <w:b/>
                          <w:color w:val="FFFFFF" w:themeColor="background1"/>
                          <w:sz w:val="56"/>
                        </w:rPr>
                        <w:t xml:space="preserve"> </w:t>
                      </w:r>
                      <w:r>
                        <w:rPr>
                          <w:b/>
                          <w:color w:val="FFFFFF" w:themeColor="background1"/>
                          <w:sz w:val="56"/>
                        </w:rPr>
                        <w:t xml:space="preserve">SICKNESS ABSENCE POLICY </w:t>
                      </w:r>
                    </w:p>
                  </w:txbxContent>
                </v:textbox>
                <w10:wrap type="square"/>
              </v:shape>
            </w:pict>
          </mc:Fallback>
        </mc:AlternateContent>
      </w:r>
      <w:r w:rsidR="00943836">
        <w:rPr>
          <w:noProof/>
          <w:lang w:eastAsia="en-GB"/>
        </w:rPr>
        <mc:AlternateContent>
          <mc:Choice Requires="wps">
            <w:drawing>
              <wp:anchor distT="45720" distB="45720" distL="114300" distR="114300" simplePos="0" relativeHeight="251662336" behindDoc="0" locked="0" layoutInCell="1" allowOverlap="1" wp14:anchorId="4D60FAE4" wp14:editId="4A8623D6">
                <wp:simplePos x="0" y="0"/>
                <wp:positionH relativeFrom="column">
                  <wp:posOffset>-389467</wp:posOffset>
                </wp:positionH>
                <wp:positionV relativeFrom="paragraph">
                  <wp:posOffset>8266218</wp:posOffset>
                </wp:positionV>
                <wp:extent cx="2776855" cy="414655"/>
                <wp:effectExtent l="0" t="0" r="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6855" cy="414655"/>
                        </a:xfrm>
                        <a:prstGeom prst="rect">
                          <a:avLst/>
                        </a:prstGeom>
                        <a:noFill/>
                        <a:ln w="9525">
                          <a:noFill/>
                          <a:miter lim="800000"/>
                          <a:headEnd/>
                          <a:tailEnd/>
                        </a:ln>
                      </wps:spPr>
                      <wps:txbx>
                        <w:txbxContent>
                          <w:p w14:paraId="692F825F" w14:textId="561A017D" w:rsidR="00943836" w:rsidRPr="00943836" w:rsidRDefault="007F2268" w:rsidP="00943836">
                            <w:pPr>
                              <w:rPr>
                                <w:b/>
                                <w:color w:val="FFFFFF" w:themeColor="background1"/>
                                <w:sz w:val="44"/>
                                <w:szCs w:val="44"/>
                              </w:rPr>
                            </w:pPr>
                            <w:r>
                              <w:rPr>
                                <w:b/>
                                <w:color w:val="FFFFFF" w:themeColor="background1"/>
                                <w:sz w:val="44"/>
                                <w:szCs w:val="44"/>
                              </w:rPr>
                              <w:t>June</w:t>
                            </w:r>
                            <w:r w:rsidR="00C56B37">
                              <w:rPr>
                                <w:b/>
                                <w:color w:val="FFFFFF" w:themeColor="background1"/>
                                <w:sz w:val="44"/>
                                <w:szCs w:val="44"/>
                              </w:rPr>
                              <w:t xml:space="preserve"> 202</w:t>
                            </w:r>
                            <w:r>
                              <w:rPr>
                                <w:b/>
                                <w:color w:val="FFFFFF" w:themeColor="background1"/>
                                <w:sz w:val="44"/>
                                <w:szCs w:val="4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0FAE4" id="_x0000_s1027" type="#_x0000_t202" style="position:absolute;margin-left:-30.65pt;margin-top:650.9pt;width:218.65pt;height:3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" filled="f" stroked="f">
                <v:textbox>
                  <w:txbxContent>
                    <w:p w14:paraId="692F825F" w14:textId="561A017D" w:rsidR="00943836" w:rsidRPr="00943836" w:rsidRDefault="007F2268" w:rsidP="00943836">
                      <w:pPr>
                        <w:rPr>
                          <w:b/>
                          <w:color w:val="FFFFFF" w:themeColor="background1"/>
                          <w:sz w:val="44"/>
                          <w:szCs w:val="44"/>
                        </w:rPr>
                      </w:pPr>
                      <w:r>
                        <w:rPr>
                          <w:b/>
                          <w:color w:val="FFFFFF" w:themeColor="background1"/>
                          <w:sz w:val="44"/>
                          <w:szCs w:val="44"/>
                        </w:rPr>
                        <w:t>June</w:t>
                      </w:r>
                      <w:r w:rsidR="00C56B37">
                        <w:rPr>
                          <w:b/>
                          <w:color w:val="FFFFFF" w:themeColor="background1"/>
                          <w:sz w:val="44"/>
                          <w:szCs w:val="44"/>
                        </w:rPr>
                        <w:t xml:space="preserve"> 202</w:t>
                      </w:r>
                      <w:r>
                        <w:rPr>
                          <w:b/>
                          <w:color w:val="FFFFFF" w:themeColor="background1"/>
                          <w:sz w:val="44"/>
                          <w:szCs w:val="44"/>
                        </w:rPr>
                        <w:t>3</w:t>
                      </w:r>
                    </w:p>
                  </w:txbxContent>
                </v:textbox>
                <w10:wrap type="square"/>
              </v:shape>
            </w:pict>
          </mc:Fallback>
        </mc:AlternateContent>
      </w:r>
      <w:r w:rsidR="0031154F">
        <w:br w:type="page"/>
      </w:r>
    </w:p>
    <w:p w14:paraId="2FBC937B" w14:textId="77777777" w:rsidR="0031154F" w:rsidRDefault="0031154F" w:rsidP="002A3B04"/>
    <w:p w14:paraId="7072A481" w14:textId="77777777" w:rsidR="0031154F" w:rsidRDefault="0031154F" w:rsidP="002A3B04"/>
    <w:p w14:paraId="791DEC5C" w14:textId="1EF9296A" w:rsidR="00A57D2B" w:rsidRDefault="007F2268" w:rsidP="002A3B04">
      <w:pPr>
        <w:pStyle w:val="1MyHeading"/>
        <w:numPr>
          <w:ilvl w:val="0"/>
          <w:numId w:val="2"/>
        </w:numPr>
      </w:pPr>
      <w:r>
        <w:t>Policy Statement</w:t>
      </w:r>
    </w:p>
    <w:p w14:paraId="503CA1DC" w14:textId="54363FDE" w:rsidR="00624BB1" w:rsidRDefault="00624BB1" w:rsidP="000617A7">
      <w:pPr>
        <w:pStyle w:val="3MyHeading"/>
      </w:pPr>
    </w:p>
    <w:p w14:paraId="57558509" w14:textId="77777777" w:rsidR="007F2268" w:rsidRPr="001421E9" w:rsidRDefault="007F2268" w:rsidP="007F2268">
      <w:pPr>
        <w:autoSpaceDE w:val="0"/>
        <w:autoSpaceDN w:val="0"/>
        <w:adjustRightInd w:val="0"/>
        <w:rPr>
          <w:rFonts w:cs="Arial"/>
          <w:lang w:val="en-US"/>
        </w:rPr>
      </w:pPr>
      <w:r w:rsidRPr="001421E9">
        <w:rPr>
          <w:rFonts w:cs="Arial"/>
          <w:lang w:val="en-US"/>
        </w:rPr>
        <w:t xml:space="preserve">The Council is committed to improving the health, wellbeing and attendance of all employees and values the contribution our employees make to our success. So, when any employee is unable to be at work for any reason, we miss that contribution. </w:t>
      </w:r>
    </w:p>
    <w:p w14:paraId="06DD9559" w14:textId="77777777" w:rsidR="007F2268" w:rsidRPr="001421E9" w:rsidRDefault="007F2268" w:rsidP="007F2268">
      <w:pPr>
        <w:autoSpaceDE w:val="0"/>
        <w:autoSpaceDN w:val="0"/>
        <w:adjustRightInd w:val="0"/>
        <w:rPr>
          <w:rFonts w:cs="Arial"/>
          <w:lang w:val="en-US"/>
        </w:rPr>
      </w:pPr>
    </w:p>
    <w:p w14:paraId="7DB71A18" w14:textId="77777777" w:rsidR="007F2268" w:rsidRPr="001421E9" w:rsidRDefault="007F2268" w:rsidP="007F2268">
      <w:pPr>
        <w:autoSpaceDE w:val="0"/>
        <w:autoSpaceDN w:val="0"/>
        <w:adjustRightInd w:val="0"/>
        <w:rPr>
          <w:rFonts w:cs="Arial"/>
          <w:lang w:val="en-US"/>
        </w:rPr>
      </w:pPr>
      <w:r w:rsidRPr="001421E9">
        <w:rPr>
          <w:rFonts w:cs="Arial"/>
          <w:lang w:val="en-US"/>
        </w:rPr>
        <w:t>This policy</w:t>
      </w:r>
      <w:r>
        <w:rPr>
          <w:rFonts w:cs="Arial"/>
          <w:lang w:val="en-US"/>
        </w:rPr>
        <w:t xml:space="preserve"> sets out:</w:t>
      </w:r>
    </w:p>
    <w:p w14:paraId="747115B5" w14:textId="77777777" w:rsidR="007F2268" w:rsidRPr="001421E9" w:rsidRDefault="007F2268" w:rsidP="007F2268">
      <w:pPr>
        <w:autoSpaceDE w:val="0"/>
        <w:autoSpaceDN w:val="0"/>
        <w:adjustRightInd w:val="0"/>
        <w:rPr>
          <w:rFonts w:cs="Arial"/>
          <w:lang w:val="en-US"/>
        </w:rPr>
      </w:pPr>
    </w:p>
    <w:p w14:paraId="315ABEDC" w14:textId="77777777" w:rsidR="007F2268" w:rsidRPr="001421E9" w:rsidRDefault="007F2268" w:rsidP="007F2268">
      <w:pPr>
        <w:numPr>
          <w:ilvl w:val="0"/>
          <w:numId w:val="14"/>
        </w:numPr>
        <w:autoSpaceDE w:val="0"/>
        <w:autoSpaceDN w:val="0"/>
        <w:adjustRightInd w:val="0"/>
        <w:rPr>
          <w:rFonts w:cs="Arial"/>
          <w:lang w:val="en-US"/>
        </w:rPr>
      </w:pPr>
      <w:r>
        <w:rPr>
          <w:rFonts w:cs="Arial"/>
          <w:lang w:val="en-US"/>
        </w:rPr>
        <w:t>W</w:t>
      </w:r>
      <w:r w:rsidRPr="001421E9">
        <w:rPr>
          <w:rFonts w:cs="Arial"/>
          <w:lang w:val="en-US"/>
        </w:rPr>
        <w:t>hat the Council expect</w:t>
      </w:r>
      <w:r>
        <w:rPr>
          <w:rFonts w:cs="Arial"/>
          <w:lang w:val="en-US"/>
        </w:rPr>
        <w:t>s</w:t>
      </w:r>
      <w:r w:rsidRPr="001421E9">
        <w:rPr>
          <w:rFonts w:cs="Arial"/>
          <w:lang w:val="en-US"/>
        </w:rPr>
        <w:t xml:space="preserve"> from managers and employees </w:t>
      </w:r>
      <w:r>
        <w:rPr>
          <w:rFonts w:cs="Arial"/>
          <w:lang w:val="en-US"/>
        </w:rPr>
        <w:t>in relation to sickness absence</w:t>
      </w:r>
    </w:p>
    <w:p w14:paraId="0158CC60" w14:textId="77777777" w:rsidR="007F2268" w:rsidRPr="001421E9" w:rsidRDefault="007F2268" w:rsidP="007F2268">
      <w:pPr>
        <w:numPr>
          <w:ilvl w:val="0"/>
          <w:numId w:val="14"/>
        </w:numPr>
        <w:autoSpaceDE w:val="0"/>
        <w:autoSpaceDN w:val="0"/>
        <w:adjustRightInd w:val="0"/>
        <w:rPr>
          <w:rFonts w:cs="Arial"/>
          <w:lang w:val="en-US"/>
        </w:rPr>
      </w:pPr>
      <w:r>
        <w:rPr>
          <w:rFonts w:cs="Arial"/>
          <w:lang w:val="en-US"/>
        </w:rPr>
        <w:t>H</w:t>
      </w:r>
      <w:r w:rsidRPr="001421E9">
        <w:rPr>
          <w:rFonts w:cs="Arial"/>
          <w:lang w:val="en-US"/>
        </w:rPr>
        <w:t>ow we will work together to reduce levels of sickness absence</w:t>
      </w:r>
      <w:r>
        <w:rPr>
          <w:rFonts w:cs="Arial"/>
          <w:lang w:val="en-US"/>
        </w:rPr>
        <w:t>.</w:t>
      </w:r>
      <w:r w:rsidRPr="001421E9">
        <w:rPr>
          <w:rFonts w:cs="Arial"/>
          <w:lang w:val="en-US"/>
        </w:rPr>
        <w:t xml:space="preserve"> </w:t>
      </w:r>
    </w:p>
    <w:p w14:paraId="49E3370D" w14:textId="208228EB" w:rsidR="007F2268" w:rsidRPr="001421E9" w:rsidRDefault="007F2268" w:rsidP="007F2268">
      <w:pPr>
        <w:pStyle w:val="BodyText3"/>
        <w:tabs>
          <w:tab w:val="clear" w:pos="1134"/>
        </w:tabs>
        <w:spacing w:before="0" w:line="240" w:lineRule="auto"/>
        <w:ind w:left="0" w:firstLine="0"/>
        <w:rPr>
          <w:rFonts w:ascii="Arial" w:hAnsi="Arial" w:cs="Arial"/>
          <w:sz w:val="22"/>
        </w:rPr>
      </w:pPr>
    </w:p>
    <w:p w14:paraId="2CC3D606" w14:textId="77777777" w:rsidR="007F2268" w:rsidRPr="001421E9" w:rsidRDefault="007F2268" w:rsidP="007F2268">
      <w:pPr>
        <w:autoSpaceDE w:val="0"/>
        <w:autoSpaceDN w:val="0"/>
        <w:adjustRightInd w:val="0"/>
        <w:rPr>
          <w:rFonts w:cs="Arial"/>
          <w:lang w:val="en-US"/>
        </w:rPr>
      </w:pPr>
      <w:r w:rsidRPr="001421E9">
        <w:rPr>
          <w:rFonts w:cs="Arial"/>
          <w:lang w:val="en-US"/>
        </w:rPr>
        <w:t>The Council’s sickness absence policy is based on the following principles:</w:t>
      </w:r>
    </w:p>
    <w:p w14:paraId="6FF67806" w14:textId="77777777" w:rsidR="007F2268" w:rsidRPr="001421E9" w:rsidRDefault="007F2268" w:rsidP="007F2268">
      <w:pPr>
        <w:autoSpaceDE w:val="0"/>
        <w:autoSpaceDN w:val="0"/>
        <w:adjustRightInd w:val="0"/>
        <w:rPr>
          <w:rFonts w:cs="Arial"/>
          <w:lang w:val="en-US"/>
        </w:rPr>
      </w:pPr>
    </w:p>
    <w:p w14:paraId="5D6761D5" w14:textId="77777777" w:rsidR="007F2268" w:rsidRPr="001421E9" w:rsidRDefault="007F2268" w:rsidP="007F2268">
      <w:pPr>
        <w:numPr>
          <w:ilvl w:val="0"/>
          <w:numId w:val="15"/>
        </w:numPr>
        <w:autoSpaceDE w:val="0"/>
        <w:autoSpaceDN w:val="0"/>
        <w:adjustRightInd w:val="0"/>
        <w:rPr>
          <w:rFonts w:cs="Arial"/>
          <w:lang w:val="en-US"/>
        </w:rPr>
      </w:pPr>
      <w:r w:rsidRPr="001421E9">
        <w:rPr>
          <w:rFonts w:cs="Arial"/>
          <w:lang w:val="en-US"/>
        </w:rPr>
        <w:t>As a responsible employer we undertake to provide payments to employees who are unable to attend work due to sickness and who fully comply with the sickness reporting procedure. (Please see the Employee Handbook – Section 2.1 Pay and Benefits)</w:t>
      </w:r>
    </w:p>
    <w:p w14:paraId="622118B2" w14:textId="77777777" w:rsidR="007F2268" w:rsidRPr="001421E9" w:rsidRDefault="007F2268" w:rsidP="007F2268">
      <w:pPr>
        <w:numPr>
          <w:ilvl w:val="0"/>
          <w:numId w:val="15"/>
        </w:numPr>
        <w:autoSpaceDE w:val="0"/>
        <w:autoSpaceDN w:val="0"/>
        <w:adjustRightInd w:val="0"/>
        <w:rPr>
          <w:rFonts w:cs="Arial"/>
          <w:lang w:val="en-US"/>
        </w:rPr>
      </w:pPr>
      <w:r w:rsidRPr="001421E9">
        <w:rPr>
          <w:rFonts w:cs="Arial"/>
          <w:lang w:val="en-US"/>
        </w:rPr>
        <w:t>Regular, punctual attendance is an implied term of every employee’s contract of employment – we ask each employee to take individual responsibility for achieving and maintaining good attendance</w:t>
      </w:r>
    </w:p>
    <w:p w14:paraId="2ABD4938" w14:textId="77777777" w:rsidR="007F2268" w:rsidRPr="001421E9" w:rsidRDefault="007F2268" w:rsidP="007F2268">
      <w:pPr>
        <w:numPr>
          <w:ilvl w:val="0"/>
          <w:numId w:val="15"/>
        </w:numPr>
        <w:autoSpaceDE w:val="0"/>
        <w:autoSpaceDN w:val="0"/>
        <w:adjustRightInd w:val="0"/>
        <w:rPr>
          <w:rFonts w:cs="Arial"/>
          <w:lang w:val="en-US"/>
        </w:rPr>
      </w:pPr>
      <w:r w:rsidRPr="001421E9">
        <w:rPr>
          <w:rFonts w:cs="Arial"/>
          <w:lang w:val="en-US"/>
        </w:rPr>
        <w:t xml:space="preserve">We will support employees who have genuine grounds for absence for whatever reason. </w:t>
      </w:r>
    </w:p>
    <w:p w14:paraId="3AAEBA0B" w14:textId="77777777" w:rsidR="007F2268" w:rsidRPr="001421E9" w:rsidRDefault="007F2268" w:rsidP="007F2268">
      <w:pPr>
        <w:autoSpaceDE w:val="0"/>
        <w:autoSpaceDN w:val="0"/>
        <w:adjustRightInd w:val="0"/>
        <w:rPr>
          <w:rFonts w:cs="Arial"/>
          <w:lang w:val="en-US"/>
        </w:rPr>
      </w:pPr>
    </w:p>
    <w:p w14:paraId="5C240386" w14:textId="77777777" w:rsidR="007F2268" w:rsidRPr="001421E9" w:rsidRDefault="007F2268" w:rsidP="007F2268">
      <w:pPr>
        <w:autoSpaceDE w:val="0"/>
        <w:autoSpaceDN w:val="0"/>
        <w:adjustRightInd w:val="0"/>
        <w:rPr>
          <w:rFonts w:cs="Arial"/>
          <w:lang w:val="en-US"/>
        </w:rPr>
      </w:pPr>
      <w:r w:rsidRPr="001421E9">
        <w:rPr>
          <w:rFonts w:cs="Arial"/>
          <w:lang w:val="en-US"/>
        </w:rPr>
        <w:t>This support includes:</w:t>
      </w:r>
    </w:p>
    <w:p w14:paraId="6CA8091D" w14:textId="77777777" w:rsidR="007F2268" w:rsidRPr="001421E9" w:rsidRDefault="007F2268" w:rsidP="007F2268">
      <w:pPr>
        <w:autoSpaceDE w:val="0"/>
        <w:autoSpaceDN w:val="0"/>
        <w:adjustRightInd w:val="0"/>
        <w:rPr>
          <w:rFonts w:cs="Arial"/>
          <w:lang w:val="en-US"/>
        </w:rPr>
      </w:pPr>
    </w:p>
    <w:p w14:paraId="05728AC9" w14:textId="77777777" w:rsidR="007F2268" w:rsidRPr="001421E9" w:rsidRDefault="007F2268" w:rsidP="007F2268">
      <w:pPr>
        <w:numPr>
          <w:ilvl w:val="0"/>
          <w:numId w:val="16"/>
        </w:numPr>
        <w:autoSpaceDE w:val="0"/>
        <w:autoSpaceDN w:val="0"/>
        <w:adjustRightInd w:val="0"/>
        <w:rPr>
          <w:rFonts w:cs="Arial"/>
          <w:lang w:val="en-US"/>
        </w:rPr>
      </w:pPr>
      <w:r>
        <w:rPr>
          <w:rFonts w:cs="Arial"/>
          <w:lang w:val="en-US"/>
        </w:rPr>
        <w:t>‘S</w:t>
      </w:r>
      <w:r w:rsidRPr="001421E9">
        <w:rPr>
          <w:rFonts w:cs="Arial"/>
          <w:lang w:val="en-US"/>
        </w:rPr>
        <w:t xml:space="preserve">pecial leave’ for necessary absences not caused by sickness (see the Employee Handbook, Section </w:t>
      </w:r>
      <w:r>
        <w:rPr>
          <w:rFonts w:cs="Arial"/>
          <w:lang w:val="en-US"/>
        </w:rPr>
        <w:t>2.2</w:t>
      </w:r>
      <w:r w:rsidRPr="001421E9">
        <w:rPr>
          <w:rFonts w:cs="Arial"/>
          <w:lang w:val="en-US"/>
        </w:rPr>
        <w:t xml:space="preserve"> – Hours and Leave)</w:t>
      </w:r>
    </w:p>
    <w:p w14:paraId="1642EE34" w14:textId="77777777" w:rsidR="007F2268" w:rsidRPr="001421E9" w:rsidRDefault="007F2268" w:rsidP="007F2268">
      <w:pPr>
        <w:numPr>
          <w:ilvl w:val="0"/>
          <w:numId w:val="16"/>
        </w:numPr>
        <w:autoSpaceDE w:val="0"/>
        <w:autoSpaceDN w:val="0"/>
        <w:adjustRightInd w:val="0"/>
        <w:rPr>
          <w:rFonts w:cs="Arial"/>
          <w:lang w:val="en-US"/>
        </w:rPr>
      </w:pPr>
      <w:r>
        <w:rPr>
          <w:rFonts w:cs="Arial"/>
          <w:lang w:val="en-US"/>
        </w:rPr>
        <w:t>A</w:t>
      </w:r>
      <w:r w:rsidRPr="001421E9">
        <w:rPr>
          <w:rFonts w:cs="Arial"/>
          <w:lang w:val="en-US"/>
        </w:rPr>
        <w:t xml:space="preserve"> flexible approach to the taking of annual leave</w:t>
      </w:r>
    </w:p>
    <w:p w14:paraId="20B908AD" w14:textId="77777777" w:rsidR="007F2268" w:rsidRPr="001421E9" w:rsidRDefault="007F2268" w:rsidP="007F2268">
      <w:pPr>
        <w:numPr>
          <w:ilvl w:val="0"/>
          <w:numId w:val="16"/>
        </w:numPr>
        <w:autoSpaceDE w:val="0"/>
        <w:autoSpaceDN w:val="0"/>
        <w:adjustRightInd w:val="0"/>
        <w:rPr>
          <w:rFonts w:cs="Arial"/>
          <w:lang w:val="en-US"/>
        </w:rPr>
      </w:pPr>
      <w:r>
        <w:rPr>
          <w:rFonts w:cs="Arial"/>
          <w:lang w:val="en-US"/>
        </w:rPr>
        <w:t>A</w:t>
      </w:r>
      <w:r w:rsidRPr="001421E9">
        <w:rPr>
          <w:rFonts w:cs="Arial"/>
          <w:lang w:val="en-US"/>
        </w:rPr>
        <w:t>ccess to independent counsellors where appropriate</w:t>
      </w:r>
    </w:p>
    <w:p w14:paraId="758E88C5" w14:textId="2232F815" w:rsidR="007F2268" w:rsidRPr="001421E9" w:rsidRDefault="007F2268" w:rsidP="007F2268">
      <w:pPr>
        <w:numPr>
          <w:ilvl w:val="0"/>
          <w:numId w:val="16"/>
        </w:numPr>
        <w:autoSpaceDE w:val="0"/>
        <w:autoSpaceDN w:val="0"/>
        <w:adjustRightInd w:val="0"/>
        <w:rPr>
          <w:rFonts w:cs="Arial"/>
          <w:lang w:val="en-US"/>
        </w:rPr>
      </w:pPr>
      <w:r>
        <w:rPr>
          <w:rFonts w:cs="Arial"/>
          <w:lang w:val="en-US"/>
        </w:rPr>
        <w:t>R</w:t>
      </w:r>
      <w:r w:rsidRPr="001421E9">
        <w:rPr>
          <w:rFonts w:cs="Arial"/>
          <w:lang w:val="en-US"/>
        </w:rPr>
        <w:t xml:space="preserve">ehabilitation </w:t>
      </w:r>
      <w:r w:rsidR="00D129BF" w:rsidRPr="001421E9">
        <w:rPr>
          <w:rFonts w:cs="Arial"/>
          <w:lang w:val="en-US"/>
        </w:rPr>
        <w:t>programs</w:t>
      </w:r>
      <w:r w:rsidRPr="001421E9">
        <w:rPr>
          <w:rFonts w:cs="Arial"/>
          <w:lang w:val="en-US"/>
        </w:rPr>
        <w:t xml:space="preserve"> in cases of long-term sickness absence</w:t>
      </w:r>
    </w:p>
    <w:p w14:paraId="7821E90C" w14:textId="77777777" w:rsidR="007F2268" w:rsidRPr="001421E9" w:rsidRDefault="007F2268" w:rsidP="007F2268">
      <w:pPr>
        <w:numPr>
          <w:ilvl w:val="0"/>
          <w:numId w:val="16"/>
        </w:numPr>
        <w:autoSpaceDE w:val="0"/>
        <w:autoSpaceDN w:val="0"/>
        <w:adjustRightInd w:val="0"/>
        <w:rPr>
          <w:rFonts w:cs="Arial"/>
          <w:lang w:val="en-US"/>
        </w:rPr>
      </w:pPr>
      <w:r w:rsidRPr="001421E9">
        <w:rPr>
          <w:rFonts w:cs="Arial"/>
          <w:lang w:val="en-US"/>
        </w:rPr>
        <w:t>The line manager (in conjunction with HR where appropriate) will consider any advice given by the employee’s GP on the ‘Statement of Fitness for Work’. If the GP advises that an employee ‘may be fit for work’ we will discuss with the employee how we can help them get back to work – for example, on flexible hours, or altered duties.</w:t>
      </w:r>
    </w:p>
    <w:p w14:paraId="47F65863" w14:textId="77777777" w:rsidR="007F2268" w:rsidRPr="001421E9" w:rsidRDefault="007F2268" w:rsidP="007F2268">
      <w:pPr>
        <w:numPr>
          <w:ilvl w:val="0"/>
          <w:numId w:val="16"/>
        </w:numPr>
        <w:autoSpaceDE w:val="0"/>
        <w:autoSpaceDN w:val="0"/>
        <w:adjustRightInd w:val="0"/>
        <w:rPr>
          <w:rFonts w:cs="Arial"/>
          <w:lang w:val="en-US"/>
        </w:rPr>
      </w:pPr>
      <w:r w:rsidRPr="001421E9">
        <w:rPr>
          <w:rFonts w:cs="Arial"/>
          <w:lang w:val="en-US"/>
        </w:rPr>
        <w:t>We will use an Occupational Health adviser or other medical professional, where appropriate, to:</w:t>
      </w:r>
    </w:p>
    <w:p w14:paraId="50A99E83" w14:textId="77777777" w:rsidR="007F2268" w:rsidRPr="001421E9" w:rsidRDefault="007F2268" w:rsidP="007F2268">
      <w:pPr>
        <w:numPr>
          <w:ilvl w:val="0"/>
          <w:numId w:val="16"/>
        </w:numPr>
        <w:autoSpaceDE w:val="0"/>
        <w:autoSpaceDN w:val="0"/>
        <w:adjustRightInd w:val="0"/>
        <w:rPr>
          <w:rFonts w:cs="Arial"/>
          <w:lang w:val="en-US"/>
        </w:rPr>
      </w:pPr>
      <w:r>
        <w:rPr>
          <w:rFonts w:cs="Arial"/>
          <w:lang w:val="en-US"/>
        </w:rPr>
        <w:t>H</w:t>
      </w:r>
      <w:r w:rsidRPr="001421E9">
        <w:rPr>
          <w:rFonts w:cs="Arial"/>
          <w:lang w:val="en-US"/>
        </w:rPr>
        <w:t>elp identify the nature of an employee’s illness</w:t>
      </w:r>
    </w:p>
    <w:p w14:paraId="1632EB8C" w14:textId="77777777" w:rsidR="007F2268" w:rsidRDefault="007F2268" w:rsidP="007F2268">
      <w:pPr>
        <w:numPr>
          <w:ilvl w:val="0"/>
          <w:numId w:val="16"/>
        </w:numPr>
        <w:autoSpaceDE w:val="0"/>
        <w:autoSpaceDN w:val="0"/>
        <w:adjustRightInd w:val="0"/>
        <w:rPr>
          <w:rFonts w:cs="Arial"/>
          <w:lang w:val="en-US"/>
        </w:rPr>
      </w:pPr>
      <w:r>
        <w:rPr>
          <w:rFonts w:cs="Arial"/>
          <w:lang w:val="en-US"/>
        </w:rPr>
        <w:t>Provide a</w:t>
      </w:r>
      <w:r w:rsidRPr="001421E9">
        <w:rPr>
          <w:rFonts w:cs="Arial"/>
          <w:lang w:val="en-US"/>
        </w:rPr>
        <w:t>dvi</w:t>
      </w:r>
      <w:r>
        <w:rPr>
          <w:rFonts w:cs="Arial"/>
          <w:lang w:val="en-US"/>
        </w:rPr>
        <w:t>c</w:t>
      </w:r>
      <w:r w:rsidRPr="001421E9">
        <w:rPr>
          <w:rFonts w:cs="Arial"/>
          <w:lang w:val="en-US"/>
        </w:rPr>
        <w:t>e</w:t>
      </w:r>
      <w:r>
        <w:rPr>
          <w:rFonts w:cs="Arial"/>
          <w:lang w:val="en-US"/>
        </w:rPr>
        <w:t xml:space="preserve"> for</w:t>
      </w:r>
      <w:r w:rsidRPr="001421E9">
        <w:rPr>
          <w:rFonts w:cs="Arial"/>
          <w:lang w:val="en-US"/>
        </w:rPr>
        <w:t xml:space="preserve"> the employee and their manager on the best way to improve the </w:t>
      </w:r>
      <w:r>
        <w:rPr>
          <w:rFonts w:cs="Arial"/>
          <w:lang w:val="en-US"/>
        </w:rPr>
        <w:t>e</w:t>
      </w:r>
      <w:r w:rsidRPr="001421E9">
        <w:rPr>
          <w:rFonts w:cs="Arial"/>
          <w:lang w:val="en-US"/>
        </w:rPr>
        <w:t>mployee’s health, wellbeing and attendance.</w:t>
      </w:r>
    </w:p>
    <w:p w14:paraId="3A83192D" w14:textId="77777777" w:rsidR="007F2268" w:rsidRPr="001421E9" w:rsidRDefault="007F2268" w:rsidP="007F2268">
      <w:pPr>
        <w:autoSpaceDE w:val="0"/>
        <w:autoSpaceDN w:val="0"/>
        <w:adjustRightInd w:val="0"/>
        <w:ind w:left="720"/>
        <w:rPr>
          <w:rFonts w:cs="Arial"/>
          <w:lang w:val="en-US"/>
        </w:rPr>
      </w:pPr>
    </w:p>
    <w:p w14:paraId="4EDD162A" w14:textId="3EB80C40" w:rsidR="00624BB1" w:rsidRDefault="00624BB1" w:rsidP="00624BB1">
      <w:pPr>
        <w:pStyle w:val="3MyHeading"/>
      </w:pPr>
    </w:p>
    <w:p w14:paraId="35BAC60C" w14:textId="594C892F" w:rsidR="007F2268" w:rsidRDefault="007F2268" w:rsidP="00624BB1">
      <w:pPr>
        <w:pStyle w:val="3MyHeading"/>
      </w:pPr>
    </w:p>
    <w:p w14:paraId="6837AD35" w14:textId="77777777" w:rsidR="007F2268" w:rsidRDefault="007F2268" w:rsidP="00624BB1">
      <w:pPr>
        <w:pStyle w:val="3MyHeading"/>
      </w:pPr>
    </w:p>
    <w:p w14:paraId="64FD21F5" w14:textId="77777777" w:rsidR="00C56B37" w:rsidRDefault="00C56B37" w:rsidP="00C56B37">
      <w:pPr>
        <w:pStyle w:val="Default"/>
        <w:jc w:val="both"/>
      </w:pPr>
    </w:p>
    <w:p w14:paraId="0FDA8376" w14:textId="77777777" w:rsidR="00C56B37" w:rsidRDefault="00C56B37" w:rsidP="00C56B37">
      <w:pPr>
        <w:pStyle w:val="3MyHeading"/>
        <w:ind w:left="1440"/>
      </w:pPr>
    </w:p>
    <w:p w14:paraId="2973A98E" w14:textId="0EA702D2" w:rsidR="002A3B04" w:rsidRDefault="007F2268" w:rsidP="002A3B04">
      <w:pPr>
        <w:pStyle w:val="1MyHeading"/>
        <w:numPr>
          <w:ilvl w:val="0"/>
          <w:numId w:val="2"/>
        </w:numPr>
      </w:pPr>
      <w:r>
        <w:lastRenderedPageBreak/>
        <w:t>Roles and Responsibilities in Managing Attendance</w:t>
      </w:r>
    </w:p>
    <w:p w14:paraId="5302C8A7" w14:textId="10A6AECE" w:rsidR="00987AC8" w:rsidRDefault="00987AC8" w:rsidP="007F2268">
      <w:pPr>
        <w:pStyle w:val="3MyHeading"/>
      </w:pPr>
    </w:p>
    <w:p w14:paraId="675A5ACC" w14:textId="4BD35AC9" w:rsidR="007F2268" w:rsidRPr="007F2268" w:rsidRDefault="007F2268" w:rsidP="007F2268">
      <w:pPr>
        <w:rPr>
          <w:b/>
          <w:bCs/>
          <w:szCs w:val="24"/>
        </w:rPr>
      </w:pPr>
      <w:r w:rsidRPr="007F2268">
        <w:rPr>
          <w:b/>
          <w:bCs/>
          <w:szCs w:val="24"/>
        </w:rPr>
        <w:t xml:space="preserve">Employee </w:t>
      </w:r>
      <w:r w:rsidR="004A2DFD">
        <w:rPr>
          <w:b/>
          <w:bCs/>
          <w:szCs w:val="24"/>
        </w:rPr>
        <w:t>Responsibilities</w:t>
      </w:r>
      <w:r w:rsidRPr="007F2268">
        <w:rPr>
          <w:b/>
          <w:bCs/>
          <w:szCs w:val="24"/>
        </w:rPr>
        <w:t>:</w:t>
      </w:r>
    </w:p>
    <w:p w14:paraId="105A3C13" w14:textId="77777777" w:rsidR="007F2268" w:rsidRPr="007F2268" w:rsidRDefault="007F2268" w:rsidP="007F2268">
      <w:pPr>
        <w:pStyle w:val="ListNumber"/>
        <w:numPr>
          <w:ilvl w:val="0"/>
          <w:numId w:val="19"/>
        </w:numPr>
        <w:spacing w:line="240" w:lineRule="auto"/>
        <w:rPr>
          <w:sz w:val="24"/>
          <w:szCs w:val="24"/>
        </w:rPr>
      </w:pPr>
      <w:r w:rsidRPr="007F2268">
        <w:rPr>
          <w:sz w:val="24"/>
          <w:szCs w:val="24"/>
        </w:rPr>
        <w:t>Attend work unless unfit to do so</w:t>
      </w:r>
    </w:p>
    <w:p w14:paraId="70BF50F5" w14:textId="77777777" w:rsidR="007F2268" w:rsidRPr="007F2268" w:rsidRDefault="007F2268" w:rsidP="007F2268">
      <w:pPr>
        <w:pStyle w:val="ListNumber"/>
        <w:numPr>
          <w:ilvl w:val="0"/>
          <w:numId w:val="19"/>
        </w:numPr>
        <w:spacing w:line="240" w:lineRule="auto"/>
        <w:rPr>
          <w:sz w:val="24"/>
          <w:szCs w:val="24"/>
        </w:rPr>
      </w:pPr>
      <w:r w:rsidRPr="007F2268">
        <w:rPr>
          <w:sz w:val="24"/>
          <w:szCs w:val="24"/>
        </w:rPr>
        <w:t>Raise concerns with their manager or HR if they believe that their job is making them ill or contributing to their illness</w:t>
      </w:r>
    </w:p>
    <w:p w14:paraId="7691BFB6" w14:textId="77777777" w:rsidR="007F2268" w:rsidRPr="007F2268" w:rsidRDefault="007F2268" w:rsidP="007F2268">
      <w:pPr>
        <w:pStyle w:val="ListNumber"/>
        <w:numPr>
          <w:ilvl w:val="0"/>
          <w:numId w:val="19"/>
        </w:numPr>
        <w:spacing w:line="240" w:lineRule="auto"/>
        <w:rPr>
          <w:sz w:val="24"/>
          <w:szCs w:val="24"/>
        </w:rPr>
      </w:pPr>
      <w:r w:rsidRPr="007F2268">
        <w:rPr>
          <w:sz w:val="24"/>
          <w:szCs w:val="24"/>
        </w:rPr>
        <w:t>Report sickness absence promptly, in accordance with the absence reporting process (See Notification of Absence, below)</w:t>
      </w:r>
    </w:p>
    <w:p w14:paraId="50749AEF" w14:textId="77777777" w:rsidR="007F2268" w:rsidRPr="007F2268" w:rsidRDefault="007F2268" w:rsidP="007F2268">
      <w:pPr>
        <w:pStyle w:val="ListNumber"/>
        <w:numPr>
          <w:ilvl w:val="0"/>
          <w:numId w:val="19"/>
        </w:numPr>
        <w:spacing w:line="240" w:lineRule="auto"/>
        <w:rPr>
          <w:sz w:val="24"/>
          <w:szCs w:val="24"/>
        </w:rPr>
      </w:pPr>
      <w:r w:rsidRPr="007F2268">
        <w:rPr>
          <w:sz w:val="24"/>
          <w:szCs w:val="24"/>
        </w:rPr>
        <w:t xml:space="preserve">Ensure that the appropriate certifications are completed/provided on time </w:t>
      </w:r>
    </w:p>
    <w:p w14:paraId="2468995E" w14:textId="77777777" w:rsidR="007F2268" w:rsidRPr="007F2268" w:rsidRDefault="007F2268" w:rsidP="007F2268">
      <w:pPr>
        <w:pStyle w:val="ListNumber"/>
        <w:numPr>
          <w:ilvl w:val="0"/>
          <w:numId w:val="19"/>
        </w:numPr>
        <w:spacing w:line="240" w:lineRule="auto"/>
        <w:rPr>
          <w:sz w:val="24"/>
          <w:szCs w:val="24"/>
        </w:rPr>
      </w:pPr>
      <w:r w:rsidRPr="007F2268">
        <w:rPr>
          <w:sz w:val="24"/>
          <w:szCs w:val="24"/>
        </w:rPr>
        <w:t>Maintain regular contact with their manager during periods of sickness absence</w:t>
      </w:r>
    </w:p>
    <w:p w14:paraId="5BD07D1E" w14:textId="77777777" w:rsidR="007F2268" w:rsidRPr="007F2268" w:rsidRDefault="007F2268" w:rsidP="007F2268">
      <w:pPr>
        <w:pStyle w:val="ListNumber"/>
        <w:numPr>
          <w:ilvl w:val="0"/>
          <w:numId w:val="19"/>
        </w:numPr>
        <w:spacing w:line="240" w:lineRule="auto"/>
        <w:rPr>
          <w:sz w:val="24"/>
          <w:szCs w:val="24"/>
        </w:rPr>
      </w:pPr>
      <w:r w:rsidRPr="007F2268">
        <w:rPr>
          <w:sz w:val="24"/>
          <w:szCs w:val="24"/>
        </w:rPr>
        <w:t>Co-operate fully with the Council’s Occupational Health advisers and other organisations that provide support to the Council and its employees.</w:t>
      </w:r>
    </w:p>
    <w:p w14:paraId="685CDD29" w14:textId="77777777" w:rsidR="007F2268" w:rsidRPr="007F2268" w:rsidRDefault="007F2268" w:rsidP="007F2268">
      <w:pPr>
        <w:pStyle w:val="ListNumber"/>
        <w:numPr>
          <w:ilvl w:val="0"/>
          <w:numId w:val="19"/>
        </w:numPr>
        <w:spacing w:line="240" w:lineRule="auto"/>
        <w:rPr>
          <w:sz w:val="24"/>
          <w:szCs w:val="24"/>
        </w:rPr>
      </w:pPr>
      <w:r w:rsidRPr="007F2268">
        <w:rPr>
          <w:sz w:val="24"/>
          <w:szCs w:val="24"/>
        </w:rPr>
        <w:t xml:space="preserve">Ensure that medical advice and treatment are accessed as quickly as possible </w:t>
      </w:r>
      <w:proofErr w:type="gramStart"/>
      <w:r w:rsidRPr="007F2268">
        <w:rPr>
          <w:sz w:val="24"/>
          <w:szCs w:val="24"/>
        </w:rPr>
        <w:t>in order to</w:t>
      </w:r>
      <w:proofErr w:type="gramEnd"/>
      <w:r w:rsidRPr="007F2268">
        <w:rPr>
          <w:sz w:val="24"/>
          <w:szCs w:val="24"/>
        </w:rPr>
        <w:t xml:space="preserve"> facilitate a return to work</w:t>
      </w:r>
    </w:p>
    <w:p w14:paraId="4D9D5200" w14:textId="5EDA220D" w:rsidR="007F2268" w:rsidRPr="007F2268" w:rsidRDefault="007F2268" w:rsidP="007F2268">
      <w:pPr>
        <w:pStyle w:val="ListNumber"/>
        <w:numPr>
          <w:ilvl w:val="0"/>
          <w:numId w:val="0"/>
        </w:numPr>
        <w:spacing w:line="240" w:lineRule="auto"/>
        <w:rPr>
          <w:sz w:val="24"/>
          <w:szCs w:val="24"/>
        </w:rPr>
      </w:pPr>
      <w:r w:rsidRPr="007F2268">
        <w:rPr>
          <w:sz w:val="24"/>
          <w:szCs w:val="24"/>
        </w:rPr>
        <w:t>Failure to engage with your line management</w:t>
      </w:r>
      <w:r w:rsidR="00D129BF">
        <w:rPr>
          <w:sz w:val="24"/>
          <w:szCs w:val="24"/>
        </w:rPr>
        <w:t xml:space="preserve"> or a staff member in HR</w:t>
      </w:r>
      <w:r w:rsidRPr="007F2268">
        <w:rPr>
          <w:sz w:val="24"/>
          <w:szCs w:val="24"/>
        </w:rPr>
        <w:t xml:space="preserve"> or comply with this policy may lead to a disciplinary investigation and </w:t>
      </w:r>
      <w:r w:rsidRPr="007F2268">
        <w:rPr>
          <w:rFonts w:cs="Arial"/>
          <w:sz w:val="24"/>
          <w:szCs w:val="24"/>
        </w:rPr>
        <w:t>suspension of sick pay.</w:t>
      </w:r>
    </w:p>
    <w:p w14:paraId="275F9741" w14:textId="1253F33A" w:rsidR="007F2268" w:rsidRPr="007F2268" w:rsidRDefault="007F2268" w:rsidP="007F2268">
      <w:pPr>
        <w:ind w:hanging="54"/>
        <w:rPr>
          <w:rFonts w:cs="Arial"/>
          <w:b/>
          <w:bCs/>
          <w:szCs w:val="24"/>
        </w:rPr>
      </w:pPr>
      <w:r w:rsidRPr="007F2268">
        <w:rPr>
          <w:b/>
          <w:bCs/>
          <w:szCs w:val="24"/>
        </w:rPr>
        <w:t xml:space="preserve">Manager </w:t>
      </w:r>
      <w:r w:rsidR="004A2DFD">
        <w:rPr>
          <w:b/>
          <w:bCs/>
          <w:szCs w:val="24"/>
        </w:rPr>
        <w:t>Responsibilities</w:t>
      </w:r>
      <w:r w:rsidRPr="007F2268">
        <w:rPr>
          <w:b/>
          <w:bCs/>
          <w:szCs w:val="24"/>
        </w:rPr>
        <w:t>:</w:t>
      </w:r>
    </w:p>
    <w:p w14:paraId="193A5682" w14:textId="77777777" w:rsidR="007F2268" w:rsidRPr="007F2268" w:rsidRDefault="007F2268" w:rsidP="007F2268">
      <w:pPr>
        <w:pStyle w:val="ListNumber"/>
        <w:numPr>
          <w:ilvl w:val="0"/>
          <w:numId w:val="20"/>
        </w:numPr>
        <w:spacing w:line="240" w:lineRule="auto"/>
        <w:rPr>
          <w:sz w:val="24"/>
          <w:szCs w:val="24"/>
        </w:rPr>
      </w:pPr>
      <w:r w:rsidRPr="007F2268">
        <w:rPr>
          <w:sz w:val="24"/>
          <w:szCs w:val="24"/>
        </w:rPr>
        <w:t>Take an active role in the management of staff absence in accordance with this policy &amp; procedure</w:t>
      </w:r>
    </w:p>
    <w:p w14:paraId="6E156E0C" w14:textId="77777777" w:rsidR="007F2268" w:rsidRPr="007F2268" w:rsidRDefault="007F2268" w:rsidP="007F2268">
      <w:pPr>
        <w:pStyle w:val="ListNumber"/>
        <w:numPr>
          <w:ilvl w:val="0"/>
          <w:numId w:val="20"/>
        </w:numPr>
        <w:spacing w:line="240" w:lineRule="auto"/>
        <w:rPr>
          <w:sz w:val="24"/>
          <w:szCs w:val="24"/>
        </w:rPr>
      </w:pPr>
      <w:r w:rsidRPr="007F2268">
        <w:rPr>
          <w:sz w:val="24"/>
          <w:szCs w:val="24"/>
        </w:rPr>
        <w:t xml:space="preserve">Ensure the absence is correctly recorded on the </w:t>
      </w:r>
      <w:proofErr w:type="spellStart"/>
      <w:r w:rsidRPr="007F2268">
        <w:rPr>
          <w:sz w:val="24"/>
          <w:szCs w:val="24"/>
        </w:rPr>
        <w:t>itrent</w:t>
      </w:r>
      <w:proofErr w:type="spellEnd"/>
      <w:r w:rsidRPr="007F2268">
        <w:rPr>
          <w:sz w:val="24"/>
          <w:szCs w:val="24"/>
        </w:rPr>
        <w:t xml:space="preserve"> system</w:t>
      </w:r>
    </w:p>
    <w:p w14:paraId="472BC4BC" w14:textId="77777777" w:rsidR="007F2268" w:rsidRPr="007F2268" w:rsidRDefault="007F2268" w:rsidP="007F2268">
      <w:pPr>
        <w:pStyle w:val="ListNumber"/>
        <w:numPr>
          <w:ilvl w:val="0"/>
          <w:numId w:val="20"/>
        </w:numPr>
        <w:spacing w:line="240" w:lineRule="auto"/>
        <w:rPr>
          <w:sz w:val="24"/>
          <w:szCs w:val="24"/>
        </w:rPr>
      </w:pPr>
      <w:r w:rsidRPr="007F2268">
        <w:rPr>
          <w:sz w:val="24"/>
          <w:szCs w:val="24"/>
        </w:rPr>
        <w:t xml:space="preserve">Monitor sickness absence triggers within their own service using the </w:t>
      </w:r>
      <w:proofErr w:type="spellStart"/>
      <w:r w:rsidRPr="007F2268">
        <w:rPr>
          <w:sz w:val="24"/>
          <w:szCs w:val="24"/>
        </w:rPr>
        <w:t>itrent</w:t>
      </w:r>
      <w:proofErr w:type="spellEnd"/>
      <w:r w:rsidRPr="007F2268">
        <w:rPr>
          <w:sz w:val="24"/>
          <w:szCs w:val="24"/>
        </w:rPr>
        <w:t xml:space="preserve"> reporting system </w:t>
      </w:r>
    </w:p>
    <w:p w14:paraId="75273C3B" w14:textId="77777777" w:rsidR="007F2268" w:rsidRPr="007F2268" w:rsidRDefault="007F2268" w:rsidP="007F2268">
      <w:pPr>
        <w:pStyle w:val="ListNumber"/>
        <w:numPr>
          <w:ilvl w:val="0"/>
          <w:numId w:val="20"/>
        </w:numPr>
        <w:spacing w:line="240" w:lineRule="auto"/>
        <w:rPr>
          <w:sz w:val="24"/>
          <w:szCs w:val="24"/>
        </w:rPr>
      </w:pPr>
      <w:r w:rsidRPr="007F2268">
        <w:rPr>
          <w:sz w:val="24"/>
          <w:szCs w:val="24"/>
        </w:rPr>
        <w:t xml:space="preserve">Conduct return to work interviews after every instance of absence and complete related documentation </w:t>
      </w:r>
    </w:p>
    <w:p w14:paraId="7D3E9EC3" w14:textId="77777777" w:rsidR="007F2268" w:rsidRPr="007F2268" w:rsidRDefault="007F2268" w:rsidP="007F2268">
      <w:pPr>
        <w:pStyle w:val="ListNumber"/>
        <w:numPr>
          <w:ilvl w:val="0"/>
          <w:numId w:val="20"/>
        </w:numPr>
        <w:spacing w:line="240" w:lineRule="auto"/>
        <w:rPr>
          <w:sz w:val="24"/>
          <w:szCs w:val="24"/>
        </w:rPr>
      </w:pPr>
      <w:r w:rsidRPr="007F2268">
        <w:rPr>
          <w:sz w:val="24"/>
          <w:szCs w:val="24"/>
        </w:rPr>
        <w:t>Ensure that Statements of Fitness for Work are submitted in line with procedure for notifying absence</w:t>
      </w:r>
    </w:p>
    <w:p w14:paraId="665D9E71" w14:textId="77777777" w:rsidR="007F2268" w:rsidRPr="007F2268" w:rsidRDefault="007F2268" w:rsidP="007F2268">
      <w:pPr>
        <w:pStyle w:val="ListNumber"/>
        <w:numPr>
          <w:ilvl w:val="0"/>
          <w:numId w:val="20"/>
        </w:numPr>
        <w:spacing w:line="240" w:lineRule="auto"/>
        <w:rPr>
          <w:sz w:val="24"/>
          <w:szCs w:val="24"/>
        </w:rPr>
      </w:pPr>
      <w:r w:rsidRPr="007F2268">
        <w:rPr>
          <w:sz w:val="24"/>
          <w:szCs w:val="24"/>
        </w:rPr>
        <w:t>Assess absence problems and causes and seek appropriate solutions at the earliest possible stage (with advice from HR as appropriate)</w:t>
      </w:r>
    </w:p>
    <w:p w14:paraId="30943BC7" w14:textId="77777777" w:rsidR="007F2268" w:rsidRPr="007F2268" w:rsidRDefault="007F2268" w:rsidP="007F2268">
      <w:pPr>
        <w:pStyle w:val="ListNumber"/>
        <w:numPr>
          <w:ilvl w:val="0"/>
          <w:numId w:val="20"/>
        </w:numPr>
        <w:spacing w:line="240" w:lineRule="auto"/>
        <w:rPr>
          <w:sz w:val="24"/>
          <w:szCs w:val="24"/>
        </w:rPr>
      </w:pPr>
      <w:r w:rsidRPr="007F2268">
        <w:rPr>
          <w:sz w:val="24"/>
          <w:szCs w:val="24"/>
        </w:rPr>
        <w:t>Provide advice and support to employees suffering the effects of ill health</w:t>
      </w:r>
    </w:p>
    <w:p w14:paraId="41C61C42" w14:textId="77777777" w:rsidR="007F2268" w:rsidRPr="007F2268" w:rsidRDefault="007F2268" w:rsidP="007F2268">
      <w:pPr>
        <w:pStyle w:val="ListNumber"/>
        <w:numPr>
          <w:ilvl w:val="0"/>
          <w:numId w:val="20"/>
        </w:numPr>
        <w:spacing w:line="240" w:lineRule="auto"/>
        <w:rPr>
          <w:rFonts w:cs="Arial"/>
          <w:sz w:val="24"/>
          <w:szCs w:val="24"/>
        </w:rPr>
      </w:pPr>
      <w:r w:rsidRPr="007F2268">
        <w:rPr>
          <w:sz w:val="24"/>
          <w:szCs w:val="24"/>
        </w:rPr>
        <w:t xml:space="preserve">Maintain regular contact with employees absent on sick leave and, in the case of </w:t>
      </w:r>
      <w:proofErr w:type="gramStart"/>
      <w:r w:rsidRPr="007F2268">
        <w:rPr>
          <w:sz w:val="24"/>
          <w:szCs w:val="24"/>
        </w:rPr>
        <w:t>long term</w:t>
      </w:r>
      <w:proofErr w:type="gramEnd"/>
      <w:r w:rsidRPr="007F2268">
        <w:rPr>
          <w:sz w:val="24"/>
          <w:szCs w:val="24"/>
        </w:rPr>
        <w:t xml:space="preserve"> absence, carry out welfare visits </w:t>
      </w:r>
    </w:p>
    <w:p w14:paraId="6836D715" w14:textId="77777777" w:rsidR="007F2268" w:rsidRPr="007F2268" w:rsidRDefault="007F2268" w:rsidP="007F2268">
      <w:pPr>
        <w:pStyle w:val="ListNumber"/>
        <w:numPr>
          <w:ilvl w:val="0"/>
          <w:numId w:val="20"/>
        </w:numPr>
        <w:spacing w:line="240" w:lineRule="auto"/>
        <w:rPr>
          <w:rFonts w:cs="Arial"/>
          <w:sz w:val="24"/>
          <w:szCs w:val="24"/>
        </w:rPr>
      </w:pPr>
      <w:r w:rsidRPr="007F2268">
        <w:rPr>
          <w:sz w:val="24"/>
          <w:szCs w:val="24"/>
        </w:rPr>
        <w:lastRenderedPageBreak/>
        <w:t xml:space="preserve">identify, agree and implement any appropriate reasonable adjustments for the </w:t>
      </w:r>
      <w:proofErr w:type="gramStart"/>
      <w:r w:rsidRPr="007F2268">
        <w:rPr>
          <w:sz w:val="24"/>
          <w:szCs w:val="24"/>
        </w:rPr>
        <w:t>employee;</w:t>
      </w:r>
      <w:proofErr w:type="gramEnd"/>
    </w:p>
    <w:p w14:paraId="1AE628EF" w14:textId="77777777" w:rsidR="007F2268" w:rsidRPr="007F2268" w:rsidRDefault="007F2268" w:rsidP="007F2268">
      <w:pPr>
        <w:pStyle w:val="ListNumber"/>
        <w:numPr>
          <w:ilvl w:val="0"/>
          <w:numId w:val="20"/>
        </w:numPr>
        <w:spacing w:line="240" w:lineRule="auto"/>
        <w:rPr>
          <w:rFonts w:cs="Arial"/>
          <w:sz w:val="24"/>
          <w:szCs w:val="24"/>
        </w:rPr>
      </w:pPr>
      <w:r w:rsidRPr="007F2268">
        <w:rPr>
          <w:sz w:val="24"/>
          <w:szCs w:val="24"/>
        </w:rPr>
        <w:t>Deal with unsatisfactory absences under the appropriate discipline / capability procedures.</w:t>
      </w:r>
    </w:p>
    <w:p w14:paraId="0ABD064F" w14:textId="4BEFF5EF" w:rsidR="007F2268" w:rsidRPr="007F2268" w:rsidRDefault="007F2268" w:rsidP="007F2268">
      <w:pPr>
        <w:rPr>
          <w:rFonts w:cs="Arial"/>
          <w:szCs w:val="24"/>
        </w:rPr>
      </w:pPr>
      <w:r w:rsidRPr="007F2268">
        <w:rPr>
          <w:rFonts w:cs="Arial"/>
          <w:b/>
          <w:bCs/>
          <w:szCs w:val="24"/>
        </w:rPr>
        <w:t>Payroll</w:t>
      </w:r>
      <w:r w:rsidR="004A2DFD">
        <w:rPr>
          <w:rFonts w:cs="Arial"/>
          <w:b/>
          <w:bCs/>
          <w:szCs w:val="24"/>
        </w:rPr>
        <w:t xml:space="preserve"> Responsibilities</w:t>
      </w:r>
      <w:r w:rsidRPr="007F2268">
        <w:rPr>
          <w:rFonts w:cs="Arial"/>
          <w:b/>
          <w:bCs/>
          <w:szCs w:val="24"/>
        </w:rPr>
        <w:t>:</w:t>
      </w:r>
    </w:p>
    <w:p w14:paraId="0EC9F715" w14:textId="47379E5D" w:rsidR="007F2268" w:rsidRPr="007F2268" w:rsidRDefault="007F2268" w:rsidP="007F2268">
      <w:pPr>
        <w:pStyle w:val="ListNumber"/>
        <w:numPr>
          <w:ilvl w:val="0"/>
          <w:numId w:val="21"/>
        </w:numPr>
        <w:spacing w:line="240" w:lineRule="auto"/>
        <w:rPr>
          <w:sz w:val="24"/>
          <w:szCs w:val="24"/>
        </w:rPr>
      </w:pPr>
      <w:r w:rsidRPr="007F2268">
        <w:rPr>
          <w:sz w:val="24"/>
          <w:szCs w:val="24"/>
        </w:rPr>
        <w:t xml:space="preserve">Process completed monthly absence data and </w:t>
      </w:r>
      <w:proofErr w:type="gramStart"/>
      <w:r w:rsidRPr="007F2268">
        <w:rPr>
          <w:sz w:val="24"/>
          <w:szCs w:val="24"/>
        </w:rPr>
        <w:t>ensure</w:t>
      </w:r>
      <w:proofErr w:type="gramEnd"/>
      <w:r w:rsidRPr="007F2268">
        <w:rPr>
          <w:sz w:val="24"/>
          <w:szCs w:val="24"/>
        </w:rPr>
        <w:t xml:space="preserve"> that the Statutory Sick Pay (SSP) and the Council’s occupational sick scheme are correctly administered.</w:t>
      </w:r>
    </w:p>
    <w:p w14:paraId="751890E1" w14:textId="47A04732" w:rsidR="007F2268" w:rsidRPr="007F2268" w:rsidRDefault="007F2268" w:rsidP="007F2268">
      <w:pPr>
        <w:pStyle w:val="Report3"/>
        <w:numPr>
          <w:ilvl w:val="0"/>
          <w:numId w:val="0"/>
        </w:numPr>
        <w:spacing w:line="240" w:lineRule="auto"/>
        <w:rPr>
          <w:rFonts w:cs="Arial"/>
          <w:bCs/>
          <w:iCs/>
          <w:sz w:val="24"/>
          <w:szCs w:val="24"/>
        </w:rPr>
      </w:pPr>
      <w:r w:rsidRPr="007F2268">
        <w:rPr>
          <w:rFonts w:cs="Arial"/>
          <w:b/>
          <w:iCs/>
          <w:sz w:val="24"/>
          <w:szCs w:val="24"/>
        </w:rPr>
        <w:t>HR</w:t>
      </w:r>
      <w:r w:rsidR="004A2DFD">
        <w:rPr>
          <w:rFonts w:cs="Arial"/>
          <w:b/>
          <w:iCs/>
          <w:sz w:val="24"/>
          <w:szCs w:val="24"/>
        </w:rPr>
        <w:t xml:space="preserve"> Responsibilities:</w:t>
      </w:r>
    </w:p>
    <w:p w14:paraId="4A7B070B" w14:textId="77777777" w:rsidR="007F2268" w:rsidRPr="007F2268" w:rsidRDefault="007F2268" w:rsidP="007F2268">
      <w:pPr>
        <w:pStyle w:val="ListNumber"/>
        <w:numPr>
          <w:ilvl w:val="0"/>
          <w:numId w:val="22"/>
        </w:numPr>
        <w:spacing w:line="240" w:lineRule="auto"/>
        <w:rPr>
          <w:bCs/>
          <w:sz w:val="24"/>
          <w:szCs w:val="24"/>
        </w:rPr>
      </w:pPr>
      <w:r w:rsidRPr="007F2268">
        <w:rPr>
          <w:sz w:val="24"/>
          <w:szCs w:val="24"/>
        </w:rPr>
        <w:t>Provide support and guidance to managers and employees in dealing with sickness absence and ill health and advise on the use of the Council’s related policies and procedures, including absence improvement, welfare visits and Occupational Health</w:t>
      </w:r>
    </w:p>
    <w:p w14:paraId="6CC9FBD9" w14:textId="77777777" w:rsidR="007F2268" w:rsidRPr="007F2268" w:rsidRDefault="007F2268" w:rsidP="007F2268">
      <w:pPr>
        <w:pStyle w:val="ListNumber"/>
        <w:numPr>
          <w:ilvl w:val="0"/>
          <w:numId w:val="22"/>
        </w:numPr>
        <w:spacing w:line="240" w:lineRule="auto"/>
        <w:rPr>
          <w:bCs/>
          <w:sz w:val="24"/>
          <w:szCs w:val="24"/>
        </w:rPr>
      </w:pPr>
      <w:r w:rsidRPr="007F2268">
        <w:rPr>
          <w:sz w:val="24"/>
          <w:szCs w:val="24"/>
        </w:rPr>
        <w:t>Deliver training for managers to assist them in carrying out their responsibilities for managing absence</w:t>
      </w:r>
    </w:p>
    <w:p w14:paraId="1BCF9F48" w14:textId="77777777" w:rsidR="007F2268" w:rsidRPr="007F2268" w:rsidRDefault="007F2268" w:rsidP="007F2268">
      <w:pPr>
        <w:pStyle w:val="ListNumber"/>
        <w:numPr>
          <w:ilvl w:val="0"/>
          <w:numId w:val="22"/>
        </w:numPr>
        <w:spacing w:line="240" w:lineRule="auto"/>
        <w:rPr>
          <w:sz w:val="24"/>
          <w:szCs w:val="24"/>
        </w:rPr>
      </w:pPr>
      <w:r w:rsidRPr="007F2268">
        <w:rPr>
          <w:sz w:val="24"/>
          <w:szCs w:val="24"/>
        </w:rPr>
        <w:t>Arrange medical referrals to Occupational Health, in conjunction with managers.</w:t>
      </w:r>
    </w:p>
    <w:p w14:paraId="315FB8F8" w14:textId="1EC14E69" w:rsidR="007F2268" w:rsidRPr="007F2268" w:rsidRDefault="007F2268" w:rsidP="007F2268">
      <w:pPr>
        <w:pStyle w:val="BodyText2"/>
        <w:spacing w:line="240" w:lineRule="auto"/>
        <w:ind w:left="0" w:firstLine="0"/>
        <w:rPr>
          <w:rFonts w:cs="Arial"/>
          <w:iCs/>
          <w:sz w:val="24"/>
          <w:szCs w:val="24"/>
        </w:rPr>
      </w:pPr>
      <w:r w:rsidRPr="007F2268">
        <w:rPr>
          <w:rFonts w:cs="Arial"/>
          <w:b/>
          <w:bCs/>
          <w:iCs/>
          <w:sz w:val="24"/>
          <w:szCs w:val="24"/>
        </w:rPr>
        <w:t xml:space="preserve">Support from Other </w:t>
      </w:r>
      <w:proofErr w:type="gramStart"/>
      <w:r w:rsidRPr="007F2268">
        <w:rPr>
          <w:rFonts w:cs="Arial"/>
          <w:b/>
          <w:bCs/>
          <w:iCs/>
          <w:sz w:val="24"/>
          <w:szCs w:val="24"/>
        </w:rPr>
        <w:t>Organisations:-</w:t>
      </w:r>
      <w:proofErr w:type="gramEnd"/>
    </w:p>
    <w:p w14:paraId="4047D364" w14:textId="77777777" w:rsidR="007F2268" w:rsidRPr="007F2268" w:rsidRDefault="007F2268" w:rsidP="007F2268">
      <w:pPr>
        <w:pStyle w:val="ListNumber"/>
        <w:numPr>
          <w:ilvl w:val="0"/>
          <w:numId w:val="23"/>
        </w:numPr>
        <w:spacing w:line="240" w:lineRule="auto"/>
        <w:rPr>
          <w:sz w:val="24"/>
          <w:szCs w:val="24"/>
        </w:rPr>
      </w:pPr>
      <w:r w:rsidRPr="007F2268">
        <w:rPr>
          <w:sz w:val="24"/>
          <w:szCs w:val="24"/>
        </w:rPr>
        <w:t>The Council’s Occupational Health Service provides advice and guidance on the impact of ill health on work and what steps the Council and/or the employee may take</w:t>
      </w:r>
    </w:p>
    <w:p w14:paraId="1E85803E" w14:textId="77777777" w:rsidR="007F2268" w:rsidRPr="007F2268" w:rsidRDefault="007F2268" w:rsidP="007F2268">
      <w:pPr>
        <w:numPr>
          <w:ilvl w:val="0"/>
          <w:numId w:val="23"/>
        </w:numPr>
        <w:autoSpaceDE w:val="0"/>
        <w:autoSpaceDN w:val="0"/>
        <w:adjustRightInd w:val="0"/>
        <w:rPr>
          <w:rFonts w:cs="Arial"/>
          <w:szCs w:val="24"/>
          <w:lang w:val="en-US"/>
        </w:rPr>
      </w:pPr>
      <w:r w:rsidRPr="007F2268">
        <w:rPr>
          <w:szCs w:val="24"/>
        </w:rPr>
        <w:t>The Gloucestershire Counselling Service provides a confidential service for employees to discuss concerns related to work or personal circumstances with an independent counsellor.</w:t>
      </w:r>
    </w:p>
    <w:p w14:paraId="658CD87F" w14:textId="77777777" w:rsidR="007F2268" w:rsidRDefault="007F2268" w:rsidP="007F2268">
      <w:pPr>
        <w:pStyle w:val="3MyHeading"/>
      </w:pPr>
    </w:p>
    <w:p w14:paraId="731BB820" w14:textId="77777777" w:rsidR="00C56B37" w:rsidRDefault="00C56B37" w:rsidP="00987AC8">
      <w:pPr>
        <w:pStyle w:val="3MyHeading"/>
        <w:ind w:left="1080"/>
      </w:pPr>
    </w:p>
    <w:p w14:paraId="2CD8891C" w14:textId="463FA0B2" w:rsidR="00987AC8" w:rsidRDefault="007F2268" w:rsidP="00987AC8">
      <w:pPr>
        <w:pStyle w:val="1MyHeading"/>
        <w:numPr>
          <w:ilvl w:val="0"/>
          <w:numId w:val="2"/>
        </w:numPr>
      </w:pPr>
      <w:r>
        <w:t xml:space="preserve">Health and Wellbeing </w:t>
      </w:r>
    </w:p>
    <w:p w14:paraId="79D7C2C9" w14:textId="77777777" w:rsidR="00C56B37" w:rsidRDefault="00C56B37" w:rsidP="00C56B37">
      <w:pPr>
        <w:pStyle w:val="Default"/>
        <w:jc w:val="both"/>
      </w:pPr>
    </w:p>
    <w:p w14:paraId="54F74E8A" w14:textId="1A78571A" w:rsidR="007F2268" w:rsidRPr="007F2268" w:rsidRDefault="007F2268" w:rsidP="007F2268">
      <w:pPr>
        <w:pStyle w:val="BodyText3"/>
        <w:tabs>
          <w:tab w:val="clear" w:pos="1134"/>
        </w:tabs>
        <w:spacing w:before="0" w:line="240" w:lineRule="auto"/>
        <w:ind w:left="0" w:firstLine="0"/>
        <w:rPr>
          <w:rFonts w:ascii="Arial" w:hAnsi="Arial" w:cs="Arial"/>
          <w:b w:val="0"/>
          <w:bCs w:val="0"/>
          <w:sz w:val="24"/>
          <w:szCs w:val="24"/>
        </w:rPr>
      </w:pPr>
      <w:r w:rsidRPr="007F2268">
        <w:rPr>
          <w:rFonts w:ascii="Arial" w:hAnsi="Arial" w:cs="Arial"/>
          <w:b w:val="0"/>
          <w:bCs w:val="0"/>
          <w:sz w:val="24"/>
          <w:szCs w:val="24"/>
        </w:rPr>
        <w:t xml:space="preserve">The Council recognises its responsibility for employee wellbeing as detailed in the </w:t>
      </w:r>
      <w:r w:rsidR="005D31CD">
        <w:rPr>
          <w:rFonts w:ascii="Arial" w:hAnsi="Arial" w:cs="Arial"/>
          <w:b w:val="0"/>
          <w:bCs w:val="0"/>
          <w:sz w:val="24"/>
          <w:szCs w:val="24"/>
        </w:rPr>
        <w:t xml:space="preserve">Council’s </w:t>
      </w:r>
      <w:r w:rsidRPr="007F2268">
        <w:rPr>
          <w:rFonts w:ascii="Arial" w:hAnsi="Arial" w:cs="Arial"/>
          <w:b w:val="0"/>
          <w:bCs w:val="0"/>
          <w:sz w:val="24"/>
          <w:szCs w:val="24"/>
        </w:rPr>
        <w:t>Wellbeing Strategy.</w:t>
      </w:r>
    </w:p>
    <w:p w14:paraId="2E8CE8FD" w14:textId="77777777" w:rsidR="007F2268" w:rsidRPr="007F2268" w:rsidRDefault="007F2268" w:rsidP="007F2268">
      <w:pPr>
        <w:pStyle w:val="BodyText3"/>
        <w:tabs>
          <w:tab w:val="clear" w:pos="1134"/>
        </w:tabs>
        <w:spacing w:before="0" w:line="240" w:lineRule="auto"/>
        <w:ind w:left="0" w:firstLine="0"/>
        <w:rPr>
          <w:rFonts w:ascii="Arial" w:hAnsi="Arial" w:cs="Arial"/>
          <w:b w:val="0"/>
          <w:bCs w:val="0"/>
          <w:sz w:val="24"/>
          <w:szCs w:val="24"/>
        </w:rPr>
      </w:pPr>
    </w:p>
    <w:p w14:paraId="6ED2F81E" w14:textId="77777777" w:rsidR="007F2268" w:rsidRPr="007F2268" w:rsidRDefault="007F2268" w:rsidP="007F2268">
      <w:pPr>
        <w:pStyle w:val="BodyText3"/>
        <w:tabs>
          <w:tab w:val="clear" w:pos="1134"/>
        </w:tabs>
        <w:spacing w:before="0" w:line="240" w:lineRule="auto"/>
        <w:ind w:left="0" w:firstLine="0"/>
        <w:rPr>
          <w:rFonts w:ascii="Arial" w:hAnsi="Arial" w:cs="Arial"/>
          <w:b w:val="0"/>
          <w:bCs w:val="0"/>
          <w:sz w:val="24"/>
          <w:szCs w:val="24"/>
        </w:rPr>
      </w:pPr>
      <w:r w:rsidRPr="007F2268">
        <w:rPr>
          <w:rFonts w:ascii="Arial" w:hAnsi="Arial" w:cs="Arial"/>
          <w:b w:val="0"/>
          <w:bCs w:val="0"/>
          <w:sz w:val="24"/>
          <w:szCs w:val="24"/>
        </w:rPr>
        <w:t xml:space="preserve">The Council seeks to support and encourage employees to take responsibility for their own health and wellbeing and provides </w:t>
      </w:r>
      <w:proofErr w:type="gramStart"/>
      <w:r w:rsidRPr="007F2268">
        <w:rPr>
          <w:rFonts w:ascii="Arial" w:hAnsi="Arial" w:cs="Arial"/>
          <w:b w:val="0"/>
          <w:bCs w:val="0"/>
          <w:sz w:val="24"/>
          <w:szCs w:val="24"/>
        </w:rPr>
        <w:t>a number of</w:t>
      </w:r>
      <w:proofErr w:type="gramEnd"/>
      <w:r w:rsidRPr="007F2268">
        <w:rPr>
          <w:rFonts w:ascii="Arial" w:hAnsi="Arial" w:cs="Arial"/>
          <w:b w:val="0"/>
          <w:bCs w:val="0"/>
          <w:sz w:val="24"/>
          <w:szCs w:val="24"/>
        </w:rPr>
        <w:t xml:space="preserve"> resources to support this. </w:t>
      </w:r>
    </w:p>
    <w:p w14:paraId="2E85784E" w14:textId="77777777" w:rsidR="007F2268" w:rsidRPr="007F2268" w:rsidRDefault="007F2268" w:rsidP="007F2268">
      <w:pPr>
        <w:pStyle w:val="BodyText3"/>
        <w:tabs>
          <w:tab w:val="clear" w:pos="1134"/>
        </w:tabs>
        <w:spacing w:before="0" w:line="240" w:lineRule="auto"/>
        <w:ind w:left="0" w:firstLine="0"/>
        <w:rPr>
          <w:rFonts w:ascii="Arial" w:hAnsi="Arial" w:cs="Arial"/>
          <w:b w:val="0"/>
          <w:bCs w:val="0"/>
          <w:sz w:val="24"/>
          <w:szCs w:val="24"/>
        </w:rPr>
      </w:pPr>
    </w:p>
    <w:p w14:paraId="38B8F2CB" w14:textId="0541BE77" w:rsidR="00D129BF" w:rsidRPr="007F2268" w:rsidRDefault="007F2268" w:rsidP="00D129BF">
      <w:pPr>
        <w:pStyle w:val="BodyText3"/>
        <w:tabs>
          <w:tab w:val="clear" w:pos="1134"/>
        </w:tabs>
        <w:spacing w:before="0" w:line="240" w:lineRule="auto"/>
        <w:ind w:left="0" w:firstLine="0"/>
        <w:rPr>
          <w:rFonts w:ascii="Arial" w:hAnsi="Arial" w:cs="Arial"/>
          <w:b w:val="0"/>
          <w:bCs w:val="0"/>
          <w:sz w:val="24"/>
          <w:szCs w:val="24"/>
        </w:rPr>
      </w:pPr>
      <w:r w:rsidRPr="007F2268">
        <w:rPr>
          <w:rFonts w:ascii="Arial" w:hAnsi="Arial" w:cs="Arial"/>
          <w:b w:val="0"/>
          <w:bCs w:val="0"/>
          <w:sz w:val="24"/>
          <w:szCs w:val="24"/>
        </w:rPr>
        <w:t xml:space="preserve">Information on </w:t>
      </w:r>
      <w:proofErr w:type="gramStart"/>
      <w:r w:rsidRPr="007F2268">
        <w:rPr>
          <w:rFonts w:ascii="Arial" w:hAnsi="Arial" w:cs="Arial"/>
          <w:b w:val="0"/>
          <w:bCs w:val="0"/>
          <w:sz w:val="24"/>
          <w:szCs w:val="24"/>
        </w:rPr>
        <w:t>a number of</w:t>
      </w:r>
      <w:proofErr w:type="gramEnd"/>
      <w:r w:rsidRPr="007F2268">
        <w:rPr>
          <w:rFonts w:ascii="Arial" w:hAnsi="Arial" w:cs="Arial"/>
          <w:b w:val="0"/>
          <w:bCs w:val="0"/>
          <w:sz w:val="24"/>
          <w:szCs w:val="24"/>
        </w:rPr>
        <w:t xml:space="preserve"> health and wellbeing initiatives can be found on the HUB. These pages include details of trained mental health first aiders, a comprehensive list of external links to health organisations and various health and wellbeing apps. There are also initiatives held throughout the year to support employee’s health and wellbeing in line with national awareness days and wellbeing offerings such as the flu jab clinics and health check clinics.</w:t>
      </w:r>
      <w:r w:rsidR="00D129BF" w:rsidRPr="00D129BF">
        <w:rPr>
          <w:rFonts w:ascii="Arial" w:hAnsi="Arial" w:cs="Arial"/>
          <w:b w:val="0"/>
          <w:bCs w:val="0"/>
          <w:sz w:val="24"/>
          <w:szCs w:val="24"/>
        </w:rPr>
        <w:t xml:space="preserve"> </w:t>
      </w:r>
      <w:r w:rsidR="00D129BF">
        <w:rPr>
          <w:rFonts w:ascii="Arial" w:hAnsi="Arial" w:cs="Arial"/>
          <w:b w:val="0"/>
          <w:bCs w:val="0"/>
          <w:sz w:val="24"/>
          <w:szCs w:val="24"/>
        </w:rPr>
        <w:t>(</w:t>
      </w:r>
      <w:hyperlink r:id="rId10" w:history="1">
        <w:r w:rsidR="00D129BF" w:rsidRPr="00056CD5">
          <w:rPr>
            <w:rStyle w:val="Hyperlink"/>
            <w:rFonts w:ascii="Arial" w:hAnsi="Arial" w:cs="Arial"/>
            <w:b w:val="0"/>
            <w:bCs w:val="0"/>
            <w:sz w:val="24"/>
            <w:szCs w:val="24"/>
          </w:rPr>
          <w:t>https://hub.stroud.gov.uk/resources/human-resources/employee-wellbeing</w:t>
        </w:r>
      </w:hyperlink>
      <w:r w:rsidR="00D129BF">
        <w:rPr>
          <w:rFonts w:ascii="Arial" w:hAnsi="Arial" w:cs="Arial"/>
          <w:b w:val="0"/>
          <w:bCs w:val="0"/>
          <w:sz w:val="24"/>
          <w:szCs w:val="24"/>
        </w:rPr>
        <w:t>)</w:t>
      </w:r>
    </w:p>
    <w:p w14:paraId="51652745" w14:textId="2A471D74" w:rsidR="007F2268" w:rsidRPr="007F2268" w:rsidRDefault="007F2268" w:rsidP="007F2268">
      <w:pPr>
        <w:pStyle w:val="BodyText3"/>
        <w:tabs>
          <w:tab w:val="clear" w:pos="1134"/>
        </w:tabs>
        <w:spacing w:before="0" w:line="240" w:lineRule="auto"/>
        <w:ind w:left="0" w:firstLine="0"/>
        <w:rPr>
          <w:rFonts w:ascii="Arial" w:hAnsi="Arial" w:cs="Arial"/>
          <w:b w:val="0"/>
          <w:bCs w:val="0"/>
          <w:sz w:val="24"/>
          <w:szCs w:val="24"/>
        </w:rPr>
      </w:pPr>
    </w:p>
    <w:p w14:paraId="30A0613A" w14:textId="77777777" w:rsidR="007F2268" w:rsidRPr="007F2268" w:rsidRDefault="007F2268" w:rsidP="007F2268">
      <w:pPr>
        <w:pStyle w:val="BodyText3"/>
        <w:tabs>
          <w:tab w:val="clear" w:pos="1134"/>
        </w:tabs>
        <w:spacing w:before="0" w:line="240" w:lineRule="auto"/>
        <w:ind w:left="0" w:firstLine="0"/>
        <w:rPr>
          <w:rFonts w:ascii="Arial" w:hAnsi="Arial" w:cs="Arial"/>
          <w:b w:val="0"/>
          <w:bCs w:val="0"/>
          <w:sz w:val="24"/>
          <w:szCs w:val="24"/>
        </w:rPr>
      </w:pPr>
    </w:p>
    <w:p w14:paraId="13BEBBC6" w14:textId="1BA553B0" w:rsidR="007F2268" w:rsidRDefault="007F2268" w:rsidP="007F2268">
      <w:pPr>
        <w:pStyle w:val="BodyText3"/>
        <w:tabs>
          <w:tab w:val="clear" w:pos="1134"/>
        </w:tabs>
        <w:spacing w:before="0" w:line="240" w:lineRule="auto"/>
        <w:ind w:left="0" w:firstLine="0"/>
        <w:rPr>
          <w:rFonts w:ascii="Arial" w:hAnsi="Arial" w:cs="Arial"/>
          <w:b w:val="0"/>
          <w:bCs w:val="0"/>
          <w:sz w:val="24"/>
          <w:szCs w:val="24"/>
        </w:rPr>
      </w:pPr>
      <w:r w:rsidRPr="007F2268">
        <w:rPr>
          <w:rFonts w:ascii="Arial" w:hAnsi="Arial" w:cs="Arial"/>
          <w:b w:val="0"/>
          <w:bCs w:val="0"/>
          <w:sz w:val="24"/>
          <w:szCs w:val="24"/>
        </w:rPr>
        <w:t>In addition to health and wellbeing initiatives, the Council encourages a healthy work</w:t>
      </w:r>
      <w:r w:rsidR="007D69B8">
        <w:rPr>
          <w:rFonts w:ascii="Arial" w:hAnsi="Arial" w:cs="Arial"/>
          <w:b w:val="0"/>
          <w:bCs w:val="0"/>
          <w:sz w:val="24"/>
          <w:szCs w:val="24"/>
        </w:rPr>
        <w:t>-</w:t>
      </w:r>
      <w:r w:rsidRPr="007F2268">
        <w:rPr>
          <w:rFonts w:ascii="Arial" w:hAnsi="Arial" w:cs="Arial"/>
          <w:b w:val="0"/>
          <w:bCs w:val="0"/>
          <w:sz w:val="24"/>
          <w:szCs w:val="24"/>
        </w:rPr>
        <w:t xml:space="preserve">life balance and offers various options with regards to flexible &amp; hybrid working (where possible) to those who request it. </w:t>
      </w:r>
    </w:p>
    <w:p w14:paraId="3E78A64C" w14:textId="77777777" w:rsidR="005D31CD" w:rsidRDefault="005D31CD" w:rsidP="007F2268">
      <w:pPr>
        <w:pStyle w:val="BodyText3"/>
        <w:tabs>
          <w:tab w:val="clear" w:pos="1134"/>
        </w:tabs>
        <w:spacing w:before="0" w:line="240" w:lineRule="auto"/>
        <w:ind w:left="0" w:firstLine="0"/>
        <w:rPr>
          <w:rFonts w:ascii="Arial" w:hAnsi="Arial" w:cs="Arial"/>
          <w:b w:val="0"/>
          <w:bCs w:val="0"/>
          <w:sz w:val="24"/>
          <w:szCs w:val="24"/>
        </w:rPr>
      </w:pPr>
    </w:p>
    <w:p w14:paraId="5C10B334" w14:textId="690184F1" w:rsidR="005D31CD" w:rsidRPr="007F2268" w:rsidRDefault="005D31CD" w:rsidP="007F2268">
      <w:pPr>
        <w:pStyle w:val="BodyText3"/>
        <w:tabs>
          <w:tab w:val="clear" w:pos="1134"/>
        </w:tabs>
        <w:spacing w:before="0" w:line="240" w:lineRule="auto"/>
        <w:ind w:left="0" w:firstLine="0"/>
        <w:rPr>
          <w:rFonts w:ascii="Arial" w:hAnsi="Arial" w:cs="Arial"/>
          <w:b w:val="0"/>
          <w:bCs w:val="0"/>
          <w:sz w:val="24"/>
          <w:szCs w:val="24"/>
        </w:rPr>
      </w:pPr>
      <w:r>
        <w:rPr>
          <w:rFonts w:ascii="Arial" w:hAnsi="Arial" w:cs="Arial"/>
          <w:b w:val="0"/>
          <w:bCs w:val="0"/>
          <w:sz w:val="24"/>
          <w:szCs w:val="24"/>
        </w:rPr>
        <w:t xml:space="preserve">The Council also have a network of Wellbeing Ambassadors who can signpost and offer support in general health and wellbeing matters. </w:t>
      </w:r>
    </w:p>
    <w:p w14:paraId="17365C45" w14:textId="77777777" w:rsidR="007F2268" w:rsidRPr="007F2268" w:rsidRDefault="007F2268" w:rsidP="007F2268">
      <w:pPr>
        <w:pStyle w:val="BodyText3"/>
        <w:tabs>
          <w:tab w:val="clear" w:pos="1134"/>
        </w:tabs>
        <w:spacing w:before="0" w:line="240" w:lineRule="auto"/>
        <w:ind w:left="0" w:firstLine="0"/>
        <w:rPr>
          <w:rFonts w:ascii="Arial" w:hAnsi="Arial" w:cs="Arial"/>
          <w:b w:val="0"/>
          <w:bCs w:val="0"/>
          <w:sz w:val="24"/>
          <w:szCs w:val="24"/>
        </w:rPr>
      </w:pPr>
    </w:p>
    <w:p w14:paraId="5181143E" w14:textId="1354EEAD" w:rsidR="00C56B37" w:rsidRPr="007F2268" w:rsidRDefault="007F2268" w:rsidP="007F2268">
      <w:pPr>
        <w:pStyle w:val="NormalWeb"/>
        <w:spacing w:before="0" w:beforeAutospacing="0"/>
        <w:rPr>
          <w:rFonts w:ascii="Arial" w:hAnsi="Arial" w:cs="Arial"/>
        </w:rPr>
      </w:pPr>
      <w:r w:rsidRPr="007F2268">
        <w:rPr>
          <w:rFonts w:ascii="Arial" w:hAnsi="Arial" w:cs="Arial"/>
        </w:rPr>
        <w:t>The Council provides free, confidential counselling and support via Glos Counselling Service. To request counselling under the Employee Wellbeing Service please go to the EWS section on the website </w:t>
      </w:r>
      <w:hyperlink r:id="rId11" w:history="1">
        <w:r w:rsidRPr="007F2268">
          <w:rPr>
            <w:rFonts w:ascii="Arial" w:hAnsi="Arial" w:cs="Arial"/>
            <w:u w:val="single"/>
          </w:rPr>
          <w:t>www.gloscounselling.org.uk</w:t>
        </w:r>
      </w:hyperlink>
      <w:r w:rsidRPr="007F2268">
        <w:rPr>
          <w:rFonts w:ascii="Arial" w:hAnsi="Arial" w:cs="Arial"/>
        </w:rPr>
        <w:t xml:space="preserve"> and register. Alternatively, you can email GCS on </w:t>
      </w:r>
      <w:r w:rsidRPr="004F6362">
        <w:rPr>
          <w:rFonts w:ascii="Arial" w:hAnsi="Arial" w:cs="Arial"/>
        </w:rPr>
        <w:t>info@gloscounselling.org.uk</w:t>
      </w:r>
      <w:r w:rsidRPr="007F2268">
        <w:rPr>
          <w:rFonts w:ascii="Arial" w:hAnsi="Arial" w:cs="Arial"/>
        </w:rPr>
        <w:t>.</w:t>
      </w:r>
    </w:p>
    <w:p w14:paraId="4951AD4F" w14:textId="77777777" w:rsidR="00C56B37" w:rsidRDefault="00C56B37" w:rsidP="00C56B37">
      <w:pPr>
        <w:pStyle w:val="Default"/>
        <w:jc w:val="both"/>
      </w:pPr>
    </w:p>
    <w:p w14:paraId="3986880F" w14:textId="2616E83F" w:rsidR="00C56B37" w:rsidRDefault="007F2268" w:rsidP="00C56B37">
      <w:pPr>
        <w:pStyle w:val="1MyHeading"/>
        <w:numPr>
          <w:ilvl w:val="0"/>
          <w:numId w:val="2"/>
        </w:numPr>
      </w:pPr>
      <w:r>
        <w:t xml:space="preserve">Notification of Absence </w:t>
      </w:r>
    </w:p>
    <w:p w14:paraId="031DC66A" w14:textId="0943C4C2" w:rsidR="00987AC8" w:rsidRDefault="00987AC8" w:rsidP="00C56B37">
      <w:pPr>
        <w:pStyle w:val="2MyHeading"/>
      </w:pPr>
    </w:p>
    <w:p w14:paraId="2C59BAFE" w14:textId="77777777" w:rsidR="007F2268" w:rsidRPr="00055912" w:rsidRDefault="007F2268" w:rsidP="007F2268">
      <w:pPr>
        <w:pStyle w:val="NormalWeb"/>
        <w:shd w:val="clear" w:color="auto" w:fill="FFFFFF"/>
        <w:spacing w:before="0" w:beforeAutospacing="0" w:after="180" w:afterAutospacing="0"/>
        <w:rPr>
          <w:rFonts w:ascii="Arial" w:hAnsi="Arial" w:cs="Arial"/>
          <w:color w:val="333333"/>
        </w:rPr>
      </w:pPr>
      <w:r w:rsidRPr="00055912">
        <w:rPr>
          <w:rFonts w:ascii="Arial" w:hAnsi="Arial" w:cs="Arial"/>
          <w:color w:val="333333"/>
        </w:rPr>
        <w:t xml:space="preserve">On the first day of sickness absence, the employee must inform their manager that they will not be working because of illness or injury. </w:t>
      </w:r>
    </w:p>
    <w:p w14:paraId="09676EA1" w14:textId="77777777" w:rsidR="007F2268" w:rsidRPr="00055912" w:rsidRDefault="007F2268" w:rsidP="007F2268">
      <w:pPr>
        <w:pStyle w:val="NormalWeb"/>
        <w:shd w:val="clear" w:color="auto" w:fill="FFFFFF"/>
        <w:spacing w:before="0" w:beforeAutospacing="0" w:after="180" w:afterAutospacing="0"/>
        <w:rPr>
          <w:rFonts w:ascii="Arial" w:hAnsi="Arial" w:cs="Arial"/>
          <w:color w:val="333333"/>
        </w:rPr>
      </w:pPr>
      <w:r w:rsidRPr="00055912">
        <w:rPr>
          <w:rFonts w:ascii="Arial" w:hAnsi="Arial" w:cs="Arial"/>
          <w:color w:val="333333"/>
        </w:rPr>
        <w:t>The employee should provide a clear reason (</w:t>
      </w:r>
      <w:proofErr w:type="spellStart"/>
      <w:r w:rsidRPr="00055912">
        <w:rPr>
          <w:rFonts w:ascii="Arial" w:hAnsi="Arial" w:cs="Arial"/>
          <w:color w:val="333333"/>
        </w:rPr>
        <w:t>ie</w:t>
      </w:r>
      <w:proofErr w:type="spellEnd"/>
      <w:r w:rsidRPr="00055912">
        <w:rPr>
          <w:rFonts w:ascii="Arial" w:hAnsi="Arial" w:cs="Arial"/>
          <w:color w:val="333333"/>
        </w:rPr>
        <w:t xml:space="preserve"> the nature of the illness or injury) why they cannot attend </w:t>
      </w:r>
      <w:proofErr w:type="gramStart"/>
      <w:r w:rsidRPr="00055912">
        <w:rPr>
          <w:rFonts w:ascii="Arial" w:hAnsi="Arial" w:cs="Arial"/>
          <w:color w:val="333333"/>
        </w:rPr>
        <w:t>work, and</w:t>
      </w:r>
      <w:proofErr w:type="gramEnd"/>
      <w:r w:rsidRPr="00055912">
        <w:rPr>
          <w:rFonts w:ascii="Arial" w:hAnsi="Arial" w:cs="Arial"/>
          <w:color w:val="333333"/>
        </w:rPr>
        <w:t xml:space="preserve"> estimate how long they think the absence will last. The employee should also be prepared to briefly discuss any consequences of their absence, for example if customer appointments need to be cancelled or any essential work needs to be covered.</w:t>
      </w:r>
    </w:p>
    <w:p w14:paraId="600BCD7C" w14:textId="77777777" w:rsidR="007F2268" w:rsidRPr="00055912" w:rsidRDefault="007F2268" w:rsidP="007F2268">
      <w:pPr>
        <w:pStyle w:val="NormalWeb"/>
        <w:shd w:val="clear" w:color="auto" w:fill="FFFFFF"/>
        <w:spacing w:before="0" w:beforeAutospacing="0" w:after="180" w:afterAutospacing="0"/>
        <w:rPr>
          <w:rFonts w:ascii="Arial" w:hAnsi="Arial" w:cs="Arial"/>
          <w:color w:val="333333"/>
        </w:rPr>
      </w:pPr>
      <w:r w:rsidRPr="00055912">
        <w:rPr>
          <w:rFonts w:ascii="Arial" w:hAnsi="Arial" w:cs="Arial"/>
          <w:color w:val="333333"/>
        </w:rPr>
        <w:t>If an employee comes to work but needs to leave during the day because of ill health, they should inform their manager before leaving work. If the manager is unavailable, the employee should inform the next most appropriate person within the department.</w:t>
      </w:r>
    </w:p>
    <w:p w14:paraId="3FD6F453" w14:textId="77777777" w:rsidR="007F2268" w:rsidRPr="00055912" w:rsidRDefault="007F2268" w:rsidP="007F2268">
      <w:pPr>
        <w:jc w:val="both"/>
        <w:rPr>
          <w:rFonts w:cs="Arial"/>
          <w:szCs w:val="24"/>
        </w:rPr>
      </w:pPr>
      <w:r w:rsidRPr="00055912">
        <w:rPr>
          <w:rFonts w:cs="Arial"/>
          <w:szCs w:val="24"/>
        </w:rPr>
        <w:t xml:space="preserve">If </w:t>
      </w:r>
      <w:proofErr w:type="gramStart"/>
      <w:r w:rsidRPr="00055912">
        <w:rPr>
          <w:rFonts w:cs="Arial"/>
          <w:szCs w:val="24"/>
        </w:rPr>
        <w:t>an employee leaves</w:t>
      </w:r>
      <w:proofErr w:type="gramEnd"/>
      <w:r w:rsidRPr="00055912">
        <w:rPr>
          <w:rFonts w:cs="Arial"/>
          <w:szCs w:val="24"/>
        </w:rPr>
        <w:t xml:space="preserve"> work due to sickness, time will be credited up to a standard</w:t>
      </w:r>
    </w:p>
    <w:p w14:paraId="3467EBAB" w14:textId="77777777" w:rsidR="007F2268" w:rsidRPr="00055912" w:rsidRDefault="007F2268" w:rsidP="007F2268">
      <w:pPr>
        <w:jc w:val="both"/>
        <w:rPr>
          <w:szCs w:val="24"/>
        </w:rPr>
      </w:pPr>
      <w:r w:rsidRPr="00055912">
        <w:rPr>
          <w:rFonts w:cs="Arial"/>
          <w:szCs w:val="24"/>
        </w:rPr>
        <w:t xml:space="preserve">day. </w:t>
      </w:r>
      <w:r w:rsidRPr="00055912">
        <w:rPr>
          <w:szCs w:val="24"/>
        </w:rPr>
        <w:t xml:space="preserve">For example, if a </w:t>
      </w:r>
      <w:proofErr w:type="gramStart"/>
      <w:r w:rsidRPr="00055912">
        <w:rPr>
          <w:szCs w:val="24"/>
        </w:rPr>
        <w:t>full time</w:t>
      </w:r>
      <w:proofErr w:type="gramEnd"/>
      <w:r w:rsidRPr="00055912">
        <w:rPr>
          <w:szCs w:val="24"/>
        </w:rPr>
        <w:t xml:space="preserve"> employee starts work at 9am and has to go home at</w:t>
      </w:r>
    </w:p>
    <w:p w14:paraId="11C8DEF5" w14:textId="77777777" w:rsidR="007F2268" w:rsidRPr="00055912" w:rsidRDefault="007F2268" w:rsidP="007F2268">
      <w:pPr>
        <w:jc w:val="both"/>
        <w:rPr>
          <w:szCs w:val="24"/>
        </w:rPr>
      </w:pPr>
      <w:r w:rsidRPr="00055912">
        <w:rPr>
          <w:szCs w:val="24"/>
        </w:rPr>
        <w:t>11.30am a</w:t>
      </w:r>
      <w:r w:rsidRPr="00055912">
        <w:rPr>
          <w:rFonts w:cs="Arial"/>
          <w:szCs w:val="24"/>
        </w:rPr>
        <w:t xml:space="preserve"> </w:t>
      </w:r>
      <w:r w:rsidRPr="00055912">
        <w:rPr>
          <w:szCs w:val="24"/>
        </w:rPr>
        <w:t>credit of 4 hours 54 minutes’ sickness absence will be given and 2 hours</w:t>
      </w:r>
    </w:p>
    <w:p w14:paraId="621E1CB1" w14:textId="723676F1" w:rsidR="007F2268" w:rsidRPr="00055912" w:rsidRDefault="007F2268" w:rsidP="007F2268">
      <w:pPr>
        <w:jc w:val="both"/>
        <w:rPr>
          <w:szCs w:val="24"/>
        </w:rPr>
      </w:pPr>
      <w:r w:rsidRPr="00055912">
        <w:rPr>
          <w:szCs w:val="24"/>
        </w:rPr>
        <w:t>30 minutes worked</w:t>
      </w:r>
      <w:r w:rsidRPr="00055912">
        <w:rPr>
          <w:rFonts w:cs="Arial"/>
          <w:szCs w:val="24"/>
        </w:rPr>
        <w:t xml:space="preserve"> </w:t>
      </w:r>
      <w:r w:rsidRPr="00055912">
        <w:rPr>
          <w:szCs w:val="24"/>
        </w:rPr>
        <w:t>time.</w:t>
      </w:r>
    </w:p>
    <w:p w14:paraId="2E7DEE1E" w14:textId="3024C466" w:rsidR="007F2268" w:rsidRDefault="007F2268" w:rsidP="007F2268">
      <w:pPr>
        <w:jc w:val="both"/>
      </w:pPr>
    </w:p>
    <w:p w14:paraId="1C03FFB4" w14:textId="77777777" w:rsidR="007F2268" w:rsidRDefault="007F2268" w:rsidP="007F2268">
      <w:pPr>
        <w:jc w:val="both"/>
        <w:rPr>
          <w:rFonts w:cs="Arial"/>
          <w:szCs w:val="24"/>
        </w:rPr>
      </w:pPr>
    </w:p>
    <w:p w14:paraId="10B39BBF" w14:textId="77777777" w:rsidR="007F2268" w:rsidRDefault="007F2268" w:rsidP="007F2268">
      <w:pPr>
        <w:jc w:val="both"/>
        <w:rPr>
          <w:rFonts w:cs="Arial"/>
          <w:szCs w:val="24"/>
        </w:rPr>
      </w:pPr>
    </w:p>
    <w:p w14:paraId="75242039" w14:textId="77777777" w:rsidR="007F2268" w:rsidRDefault="007F2268" w:rsidP="007F2268">
      <w:pPr>
        <w:jc w:val="both"/>
        <w:rPr>
          <w:rFonts w:cs="Arial"/>
          <w:szCs w:val="24"/>
        </w:rPr>
      </w:pPr>
    </w:p>
    <w:p w14:paraId="29735EB5" w14:textId="77777777" w:rsidR="007F2268" w:rsidRDefault="007F2268" w:rsidP="007F2268">
      <w:pPr>
        <w:jc w:val="both"/>
        <w:rPr>
          <w:rFonts w:cs="Arial"/>
          <w:szCs w:val="24"/>
        </w:rPr>
      </w:pPr>
    </w:p>
    <w:p w14:paraId="3DA3298B" w14:textId="77777777" w:rsidR="007F2268" w:rsidRDefault="007F2268" w:rsidP="007F2268">
      <w:pPr>
        <w:jc w:val="both"/>
        <w:rPr>
          <w:rFonts w:cs="Arial"/>
          <w:szCs w:val="24"/>
        </w:rPr>
      </w:pPr>
    </w:p>
    <w:p w14:paraId="670301FE" w14:textId="77777777" w:rsidR="007F2268" w:rsidRDefault="007F2268" w:rsidP="007F2268">
      <w:pPr>
        <w:jc w:val="both"/>
        <w:rPr>
          <w:rFonts w:cs="Arial"/>
          <w:szCs w:val="24"/>
        </w:rPr>
      </w:pPr>
    </w:p>
    <w:p w14:paraId="639B92BF" w14:textId="77777777" w:rsidR="007F2268" w:rsidRDefault="007F2268" w:rsidP="007F2268">
      <w:pPr>
        <w:jc w:val="both"/>
        <w:rPr>
          <w:rFonts w:cs="Arial"/>
          <w:szCs w:val="24"/>
        </w:rPr>
      </w:pPr>
    </w:p>
    <w:p w14:paraId="24811AE4" w14:textId="77777777" w:rsidR="007F2268" w:rsidRDefault="007F2268" w:rsidP="007F2268">
      <w:pPr>
        <w:jc w:val="both"/>
        <w:rPr>
          <w:rFonts w:cs="Arial"/>
          <w:szCs w:val="24"/>
        </w:rPr>
      </w:pPr>
    </w:p>
    <w:p w14:paraId="54205E47" w14:textId="77777777" w:rsidR="007F2268" w:rsidRDefault="007F2268" w:rsidP="007F2268">
      <w:pPr>
        <w:jc w:val="both"/>
        <w:rPr>
          <w:rFonts w:cs="Arial"/>
          <w:szCs w:val="24"/>
        </w:rPr>
      </w:pPr>
    </w:p>
    <w:p w14:paraId="04280E3C" w14:textId="77777777" w:rsidR="007F2268" w:rsidRDefault="007F2268" w:rsidP="007F2268">
      <w:pPr>
        <w:jc w:val="both"/>
        <w:rPr>
          <w:rFonts w:cs="Arial"/>
          <w:szCs w:val="24"/>
        </w:rPr>
      </w:pPr>
    </w:p>
    <w:p w14:paraId="71891FCA" w14:textId="77777777" w:rsidR="007F2268" w:rsidRDefault="007F2268" w:rsidP="007F2268">
      <w:pPr>
        <w:jc w:val="both"/>
        <w:rPr>
          <w:rFonts w:cs="Arial"/>
          <w:szCs w:val="24"/>
        </w:rPr>
      </w:pPr>
    </w:p>
    <w:p w14:paraId="6602071E" w14:textId="77777777" w:rsidR="007F2268" w:rsidRDefault="007F2268" w:rsidP="007F2268">
      <w:pPr>
        <w:jc w:val="both"/>
        <w:rPr>
          <w:rFonts w:cs="Arial"/>
          <w:szCs w:val="24"/>
        </w:rPr>
      </w:pPr>
    </w:p>
    <w:p w14:paraId="5830C2D1" w14:textId="77777777" w:rsidR="007F2268" w:rsidRDefault="007F2268" w:rsidP="007F2268">
      <w:pPr>
        <w:jc w:val="both"/>
        <w:rPr>
          <w:rFonts w:cs="Arial"/>
          <w:szCs w:val="24"/>
        </w:rPr>
      </w:pPr>
    </w:p>
    <w:p w14:paraId="045F1EC6" w14:textId="77777777" w:rsidR="007F2268" w:rsidRDefault="007F2268" w:rsidP="007F2268">
      <w:pPr>
        <w:jc w:val="both"/>
        <w:rPr>
          <w:rFonts w:cs="Arial"/>
          <w:szCs w:val="24"/>
        </w:rPr>
      </w:pPr>
    </w:p>
    <w:p w14:paraId="4FCB1D4B" w14:textId="77777777" w:rsidR="007F2268" w:rsidRDefault="007F2268" w:rsidP="007F2268">
      <w:pPr>
        <w:jc w:val="both"/>
        <w:rPr>
          <w:rFonts w:cs="Arial"/>
          <w:szCs w:val="24"/>
        </w:rPr>
      </w:pPr>
    </w:p>
    <w:p w14:paraId="57C3893E" w14:textId="5A63DC5D" w:rsidR="00B71777" w:rsidRPr="00C57B56" w:rsidRDefault="00B71777" w:rsidP="00B71777">
      <w:pPr>
        <w:rPr>
          <w:b/>
          <w:bCs/>
          <w:color w:val="008C82"/>
          <w:sz w:val="28"/>
          <w:szCs w:val="28"/>
        </w:rPr>
      </w:pPr>
      <w:r>
        <w:rPr>
          <w:noProof/>
        </w:rPr>
        <w:lastRenderedPageBreak/>
        <mc:AlternateContent>
          <mc:Choice Requires="wps">
            <w:drawing>
              <wp:anchor distT="0" distB="0" distL="114300" distR="114300" simplePos="0" relativeHeight="251666432" behindDoc="0" locked="0" layoutInCell="1" allowOverlap="1" wp14:anchorId="5BC5E0A2" wp14:editId="4CE24715">
                <wp:simplePos x="0" y="0"/>
                <wp:positionH relativeFrom="column">
                  <wp:posOffset>-314325</wp:posOffset>
                </wp:positionH>
                <wp:positionV relativeFrom="paragraph">
                  <wp:posOffset>228601</wp:posOffset>
                </wp:positionV>
                <wp:extent cx="6438900" cy="2952750"/>
                <wp:effectExtent l="19050" t="19050" r="19050" b="19050"/>
                <wp:wrapNone/>
                <wp:docPr id="17" name="Rectangle: Rounded Corners 17"/>
                <wp:cNvGraphicFramePr/>
                <a:graphic xmlns:a="http://schemas.openxmlformats.org/drawingml/2006/main">
                  <a:graphicData uri="http://schemas.microsoft.com/office/word/2010/wordprocessingShape">
                    <wps:wsp>
                      <wps:cNvSpPr/>
                      <wps:spPr>
                        <a:xfrm>
                          <a:off x="0" y="0"/>
                          <a:ext cx="6438900" cy="2952750"/>
                        </a:xfrm>
                        <a:prstGeom prst="roundRect">
                          <a:avLst/>
                        </a:prstGeom>
                        <a:noFill/>
                        <a:ln w="28575">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728DE0" id="Rectangle: Rounded Corners 17" o:spid="_x0000_s1026" style="position:absolute;margin-left:-24.75pt;margin-top:18pt;width:507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" filled="f" strokecolor="#008c82" strokeweight="2.25pt">
                <v:stroke joinstyle="miter"/>
              </v:roundrect>
            </w:pict>
          </mc:Fallback>
        </mc:AlternateContent>
      </w:r>
      <w:r>
        <w:rPr>
          <w:b/>
          <w:bCs/>
          <w:color w:val="008C82"/>
          <w:sz w:val="28"/>
          <w:szCs w:val="28"/>
        </w:rPr>
        <w:t xml:space="preserve">Sickness Absence Reporting Procedure </w:t>
      </w:r>
    </w:p>
    <w:p w14:paraId="0374FF65" w14:textId="2FE52526" w:rsidR="00B71777" w:rsidRDefault="00B71777" w:rsidP="00B71777">
      <w:pPr>
        <w:rPr>
          <w:sz w:val="20"/>
          <w:szCs w:val="20"/>
        </w:rPr>
      </w:pPr>
    </w:p>
    <w:p w14:paraId="3B118E08" w14:textId="77777777" w:rsidR="00B71777" w:rsidRPr="00C57B56" w:rsidRDefault="00B71777" w:rsidP="00B71777">
      <w:pPr>
        <w:rPr>
          <w:rFonts w:cs="Arial"/>
          <w:b/>
          <w:bCs/>
          <w:color w:val="008C82"/>
          <w:sz w:val="18"/>
          <w:szCs w:val="18"/>
        </w:rPr>
      </w:pPr>
      <w:r w:rsidRPr="00C57B56">
        <w:rPr>
          <w:rFonts w:cs="Arial"/>
          <w:b/>
          <w:bCs/>
          <w:color w:val="008C82"/>
          <w:sz w:val="18"/>
          <w:szCs w:val="18"/>
        </w:rPr>
        <w:t>Registering a Sickness Absence</w:t>
      </w:r>
    </w:p>
    <w:p w14:paraId="2B829542" w14:textId="77777777" w:rsidR="00B71777" w:rsidRPr="009B5396" w:rsidRDefault="00B71777" w:rsidP="00B71777">
      <w:pPr>
        <w:rPr>
          <w:rFonts w:cs="Arial"/>
          <w:sz w:val="18"/>
          <w:szCs w:val="18"/>
        </w:rPr>
      </w:pPr>
      <w:r w:rsidRPr="009B5396">
        <w:rPr>
          <w:rFonts w:cs="Arial"/>
          <w:sz w:val="18"/>
          <w:szCs w:val="18"/>
        </w:rPr>
        <w:t xml:space="preserve">The employee must log onto </w:t>
      </w:r>
      <w:proofErr w:type="spellStart"/>
      <w:r w:rsidRPr="009B5396">
        <w:rPr>
          <w:rFonts w:cs="Arial"/>
          <w:sz w:val="18"/>
          <w:szCs w:val="18"/>
        </w:rPr>
        <w:t>i</w:t>
      </w:r>
      <w:r>
        <w:rPr>
          <w:rFonts w:cs="Arial"/>
          <w:sz w:val="18"/>
          <w:szCs w:val="18"/>
        </w:rPr>
        <w:t>T</w:t>
      </w:r>
      <w:r w:rsidRPr="009B5396">
        <w:rPr>
          <w:rFonts w:cs="Arial"/>
          <w:sz w:val="18"/>
          <w:szCs w:val="18"/>
        </w:rPr>
        <w:t>rent</w:t>
      </w:r>
      <w:proofErr w:type="spellEnd"/>
      <w:r w:rsidRPr="009B5396">
        <w:rPr>
          <w:rFonts w:cs="Arial"/>
          <w:sz w:val="18"/>
          <w:szCs w:val="18"/>
        </w:rPr>
        <w:t xml:space="preserve"> and register their absence before their normal start time</w:t>
      </w:r>
      <w:r>
        <w:rPr>
          <w:rFonts w:cs="Arial"/>
          <w:sz w:val="18"/>
          <w:szCs w:val="18"/>
        </w:rPr>
        <w:t xml:space="preserve">. </w:t>
      </w:r>
      <w:proofErr w:type="spellStart"/>
      <w:r>
        <w:rPr>
          <w:rFonts w:cs="Arial"/>
          <w:sz w:val="18"/>
          <w:szCs w:val="18"/>
        </w:rPr>
        <w:t>Itrent</w:t>
      </w:r>
      <w:proofErr w:type="spellEnd"/>
      <w:r>
        <w:rPr>
          <w:rFonts w:cs="Arial"/>
          <w:sz w:val="18"/>
          <w:szCs w:val="18"/>
        </w:rPr>
        <w:t xml:space="preserve"> can be accessed here </w:t>
      </w:r>
      <w:hyperlink r:id="rId12" w:anchor="/main/home/dashboard" w:history="1">
        <w:r>
          <w:rPr>
            <w:rStyle w:val="Hyperlink"/>
          </w:rPr>
          <w:t>ESS - ESS Home (webitrent.com)</w:t>
        </w:r>
      </w:hyperlink>
      <w:r w:rsidRPr="009B5396">
        <w:rPr>
          <w:rFonts w:cs="Arial"/>
          <w:sz w:val="18"/>
          <w:szCs w:val="18"/>
        </w:rPr>
        <w:t xml:space="preserve">  </w:t>
      </w:r>
      <w:r>
        <w:rPr>
          <w:rFonts w:cs="Arial"/>
          <w:sz w:val="18"/>
          <w:szCs w:val="18"/>
        </w:rPr>
        <w:t xml:space="preserve">or via the </w:t>
      </w:r>
      <w:r w:rsidRPr="009B5396">
        <w:rPr>
          <w:rFonts w:cs="Arial"/>
          <w:sz w:val="18"/>
          <w:szCs w:val="18"/>
        </w:rPr>
        <w:t xml:space="preserve">QR code </w:t>
      </w:r>
      <w:r>
        <w:rPr>
          <w:rFonts w:cs="Arial"/>
          <w:sz w:val="18"/>
          <w:szCs w:val="18"/>
        </w:rPr>
        <w:t>issued</w:t>
      </w:r>
      <w:r w:rsidRPr="009B5396">
        <w:rPr>
          <w:rFonts w:cs="Arial"/>
          <w:sz w:val="18"/>
          <w:szCs w:val="18"/>
        </w:rPr>
        <w:t>.</w:t>
      </w:r>
    </w:p>
    <w:p w14:paraId="4BA4E256" w14:textId="77777777" w:rsidR="00B71777" w:rsidRPr="009B5396" w:rsidRDefault="00B71777" w:rsidP="00B71777">
      <w:pPr>
        <w:rPr>
          <w:rFonts w:cs="Arial"/>
          <w:sz w:val="18"/>
          <w:szCs w:val="18"/>
        </w:rPr>
      </w:pPr>
    </w:p>
    <w:p w14:paraId="0F8BE386" w14:textId="77777777" w:rsidR="00B71777" w:rsidRPr="009B5396" w:rsidRDefault="00B71777" w:rsidP="00B71777">
      <w:pPr>
        <w:rPr>
          <w:rFonts w:cs="Arial"/>
          <w:sz w:val="18"/>
          <w:szCs w:val="18"/>
        </w:rPr>
      </w:pPr>
      <w:r w:rsidRPr="009B5396">
        <w:rPr>
          <w:rFonts w:cs="Arial"/>
          <w:sz w:val="18"/>
          <w:szCs w:val="18"/>
        </w:rPr>
        <w:t xml:space="preserve">In entering an absence on </w:t>
      </w:r>
      <w:proofErr w:type="spellStart"/>
      <w:r w:rsidRPr="009B5396">
        <w:rPr>
          <w:rFonts w:cs="Arial"/>
          <w:sz w:val="18"/>
          <w:szCs w:val="18"/>
        </w:rPr>
        <w:t>iTrent</w:t>
      </w:r>
      <w:proofErr w:type="spellEnd"/>
      <w:r w:rsidRPr="009B5396">
        <w:rPr>
          <w:rFonts w:cs="Arial"/>
          <w:sz w:val="18"/>
          <w:szCs w:val="18"/>
        </w:rPr>
        <w:t xml:space="preserve"> there are several fields the employee will need to complete to ensure the absence is recorded correctly and accurately:</w:t>
      </w:r>
    </w:p>
    <w:p w14:paraId="04A43CD6" w14:textId="77777777" w:rsidR="00B71777" w:rsidRPr="009B5396" w:rsidRDefault="00B71777" w:rsidP="00B71777">
      <w:pPr>
        <w:rPr>
          <w:rFonts w:cs="Arial"/>
          <w:sz w:val="18"/>
          <w:szCs w:val="18"/>
        </w:rPr>
      </w:pPr>
    </w:p>
    <w:p w14:paraId="2BBE9737" w14:textId="77777777" w:rsidR="00B71777" w:rsidRPr="009B5396" w:rsidRDefault="00B71777" w:rsidP="00B71777">
      <w:pPr>
        <w:rPr>
          <w:rFonts w:cs="Arial"/>
          <w:b/>
          <w:bCs/>
          <w:sz w:val="18"/>
          <w:szCs w:val="18"/>
        </w:rPr>
      </w:pPr>
      <w:r w:rsidRPr="009B5396">
        <w:rPr>
          <w:rFonts w:cs="Arial"/>
          <w:b/>
          <w:bCs/>
          <w:sz w:val="18"/>
          <w:szCs w:val="18"/>
        </w:rPr>
        <w:t>The system will ask for:</w:t>
      </w:r>
    </w:p>
    <w:p w14:paraId="49BBD8AB" w14:textId="77777777" w:rsidR="00B71777" w:rsidRPr="009B5396" w:rsidRDefault="00B71777" w:rsidP="00B71777">
      <w:pPr>
        <w:pStyle w:val="ListParagraph"/>
        <w:numPr>
          <w:ilvl w:val="0"/>
          <w:numId w:val="31"/>
        </w:numPr>
        <w:spacing w:after="160" w:line="259" w:lineRule="auto"/>
        <w:rPr>
          <w:rFonts w:cs="Arial"/>
          <w:sz w:val="18"/>
          <w:szCs w:val="18"/>
        </w:rPr>
      </w:pPr>
      <w:r w:rsidRPr="009B5396">
        <w:rPr>
          <w:rFonts w:cs="Arial"/>
          <w:sz w:val="18"/>
          <w:szCs w:val="18"/>
        </w:rPr>
        <w:t xml:space="preserve">Absence type (Sickness or Industrial injury) </w:t>
      </w:r>
    </w:p>
    <w:p w14:paraId="46740118" w14:textId="77777777" w:rsidR="00B71777" w:rsidRPr="009B5396" w:rsidRDefault="00B71777" w:rsidP="00B71777">
      <w:pPr>
        <w:pStyle w:val="ListParagraph"/>
        <w:numPr>
          <w:ilvl w:val="0"/>
          <w:numId w:val="31"/>
        </w:numPr>
        <w:spacing w:after="160" w:line="259" w:lineRule="auto"/>
        <w:rPr>
          <w:rFonts w:cs="Arial"/>
          <w:sz w:val="18"/>
          <w:szCs w:val="18"/>
        </w:rPr>
      </w:pPr>
      <w:r w:rsidRPr="009B5396">
        <w:rPr>
          <w:rFonts w:cs="Arial"/>
          <w:sz w:val="18"/>
          <w:szCs w:val="18"/>
        </w:rPr>
        <w:t xml:space="preserve">Absence Reason </w:t>
      </w:r>
    </w:p>
    <w:p w14:paraId="6B5AE1EA" w14:textId="77777777" w:rsidR="00B71777" w:rsidRPr="009B5396" w:rsidRDefault="00B71777" w:rsidP="00B71777">
      <w:pPr>
        <w:pStyle w:val="ListParagraph"/>
        <w:numPr>
          <w:ilvl w:val="0"/>
          <w:numId w:val="31"/>
        </w:numPr>
        <w:spacing w:after="160" w:line="259" w:lineRule="auto"/>
        <w:rPr>
          <w:rFonts w:cs="Arial"/>
          <w:sz w:val="18"/>
          <w:szCs w:val="18"/>
        </w:rPr>
      </w:pPr>
      <w:r w:rsidRPr="009B5396">
        <w:rPr>
          <w:rFonts w:cs="Arial"/>
          <w:sz w:val="18"/>
          <w:szCs w:val="18"/>
        </w:rPr>
        <w:t xml:space="preserve">Sickness period (full day, part day or more than one day – the employee will need to select which is appropriate for them) </w:t>
      </w:r>
    </w:p>
    <w:p w14:paraId="1899B2F0" w14:textId="77777777" w:rsidR="00B71777" w:rsidRPr="009B5396" w:rsidRDefault="00B71777" w:rsidP="00B71777">
      <w:pPr>
        <w:pStyle w:val="ListParagraph"/>
        <w:numPr>
          <w:ilvl w:val="0"/>
          <w:numId w:val="31"/>
        </w:numPr>
        <w:spacing w:after="160" w:line="259" w:lineRule="auto"/>
        <w:rPr>
          <w:rFonts w:cs="Arial"/>
          <w:sz w:val="18"/>
          <w:szCs w:val="18"/>
        </w:rPr>
      </w:pPr>
      <w:r w:rsidRPr="009B5396">
        <w:rPr>
          <w:rFonts w:cs="Arial"/>
          <w:sz w:val="18"/>
          <w:szCs w:val="18"/>
        </w:rPr>
        <w:t xml:space="preserve">Expected end date </w:t>
      </w:r>
    </w:p>
    <w:p w14:paraId="5B726E70" w14:textId="77777777" w:rsidR="00B71777" w:rsidRPr="00AE19E7" w:rsidRDefault="00B71777" w:rsidP="00B71777">
      <w:pPr>
        <w:pStyle w:val="ListParagraph"/>
        <w:numPr>
          <w:ilvl w:val="0"/>
          <w:numId w:val="31"/>
        </w:numPr>
        <w:spacing w:after="160" w:line="259" w:lineRule="auto"/>
        <w:rPr>
          <w:rFonts w:cs="Arial"/>
          <w:sz w:val="18"/>
          <w:szCs w:val="18"/>
        </w:rPr>
      </w:pPr>
      <w:r w:rsidRPr="009B5396">
        <w:rPr>
          <w:rFonts w:cs="Arial"/>
          <w:sz w:val="18"/>
          <w:szCs w:val="18"/>
        </w:rPr>
        <w:t xml:space="preserve">Notes – there is a notes field when the absence is entered, and it would be expected that the employee would complete this section and state the following: </w:t>
      </w:r>
    </w:p>
    <w:p w14:paraId="5003A2F1" w14:textId="77777777" w:rsidR="00B71777" w:rsidRDefault="00B71777" w:rsidP="00B71777">
      <w:pPr>
        <w:pStyle w:val="ListParagraph"/>
        <w:numPr>
          <w:ilvl w:val="1"/>
          <w:numId w:val="31"/>
        </w:numPr>
        <w:spacing w:after="160" w:line="259" w:lineRule="auto"/>
        <w:jc w:val="both"/>
        <w:rPr>
          <w:rFonts w:cs="Arial"/>
          <w:sz w:val="18"/>
          <w:szCs w:val="18"/>
        </w:rPr>
      </w:pPr>
      <w:r>
        <w:rPr>
          <w:rFonts w:cs="Arial"/>
          <w:sz w:val="18"/>
          <w:szCs w:val="18"/>
        </w:rPr>
        <w:t>Best telephone number for your line manager to contact you on if needed</w:t>
      </w:r>
    </w:p>
    <w:p w14:paraId="368ED2BD" w14:textId="5BBDCA7F" w:rsidR="00B71777" w:rsidRPr="009B5396" w:rsidRDefault="00D129BF" w:rsidP="00B71777">
      <w:pPr>
        <w:pStyle w:val="ListParagraph"/>
        <w:numPr>
          <w:ilvl w:val="1"/>
          <w:numId w:val="31"/>
        </w:numPr>
        <w:spacing w:after="160" w:line="259" w:lineRule="auto"/>
        <w:jc w:val="both"/>
        <w:rPr>
          <w:rFonts w:cs="Arial"/>
          <w:sz w:val="18"/>
          <w:szCs w:val="18"/>
        </w:rPr>
      </w:pPr>
      <w:r w:rsidRPr="009B5396">
        <w:rPr>
          <w:rFonts w:cs="Arial"/>
          <w:noProof/>
          <w:sz w:val="18"/>
          <w:szCs w:val="18"/>
        </w:rPr>
        <mc:AlternateContent>
          <mc:Choice Requires="wps">
            <w:drawing>
              <wp:anchor distT="0" distB="0" distL="114300" distR="114300" simplePos="0" relativeHeight="251669504" behindDoc="0" locked="0" layoutInCell="1" allowOverlap="1" wp14:anchorId="3F71545A" wp14:editId="64686A69">
                <wp:simplePos x="0" y="0"/>
                <wp:positionH relativeFrom="rightMargin">
                  <wp:posOffset>424815</wp:posOffset>
                </wp:positionH>
                <wp:positionV relativeFrom="paragraph">
                  <wp:posOffset>179705</wp:posOffset>
                </wp:positionV>
                <wp:extent cx="425450" cy="952500"/>
                <wp:effectExtent l="19050" t="0" r="12700" b="19050"/>
                <wp:wrapNone/>
                <wp:docPr id="14" name="Arrow: Curved Right 14"/>
                <wp:cNvGraphicFramePr/>
                <a:graphic xmlns:a="http://schemas.openxmlformats.org/drawingml/2006/main">
                  <a:graphicData uri="http://schemas.microsoft.com/office/word/2010/wordprocessingShape">
                    <wps:wsp>
                      <wps:cNvSpPr/>
                      <wps:spPr>
                        <a:xfrm flipH="1">
                          <a:off x="0" y="0"/>
                          <a:ext cx="425450" cy="952500"/>
                        </a:xfrm>
                        <a:prstGeom prst="curvedRightArrow">
                          <a:avLst/>
                        </a:prstGeom>
                        <a:solidFill>
                          <a:srgbClr val="008C82"/>
                        </a:solidFill>
                        <a:ln w="12700" cap="flat" cmpd="sng" algn="ctr">
                          <a:solidFill>
                            <a:srgbClr val="008C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16AD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14" o:spid="_x0000_s1026" type="#_x0000_t102" style="position:absolute;margin-left:33.45pt;margin-top:14.15pt;width:33.5pt;height:75pt;flip:x;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" adj="16776,20394,16200" fillcolor="#008c82" strokecolor="#008c82" strokeweight="1pt">
                <w10:wrap anchorx="margin"/>
              </v:shape>
            </w:pict>
          </mc:Fallback>
        </mc:AlternateContent>
      </w:r>
      <w:r w:rsidR="00B71777" w:rsidRPr="009B5396">
        <w:rPr>
          <w:rFonts w:cs="Arial"/>
          <w:sz w:val="18"/>
          <w:szCs w:val="18"/>
        </w:rPr>
        <w:t>Whether any work needs to be progressed in their absence</w:t>
      </w:r>
    </w:p>
    <w:p w14:paraId="203778AD" w14:textId="2050EDC1" w:rsidR="00B71777" w:rsidRPr="009B5396" w:rsidRDefault="00B71777" w:rsidP="00B71777">
      <w:pPr>
        <w:pStyle w:val="ListParagraph"/>
        <w:numPr>
          <w:ilvl w:val="1"/>
          <w:numId w:val="31"/>
        </w:numPr>
        <w:spacing w:after="160" w:line="259" w:lineRule="auto"/>
        <w:jc w:val="both"/>
        <w:rPr>
          <w:rFonts w:cs="Arial"/>
          <w:sz w:val="18"/>
          <w:szCs w:val="18"/>
        </w:rPr>
      </w:pPr>
      <w:r w:rsidRPr="009B5396">
        <w:rPr>
          <w:rFonts w:cs="Arial"/>
          <w:sz w:val="18"/>
          <w:szCs w:val="18"/>
        </w:rPr>
        <w:t>Whether their absence is linked to a disability</w:t>
      </w:r>
    </w:p>
    <w:p w14:paraId="7B571633" w14:textId="77777777" w:rsidR="00B71777" w:rsidRPr="009B5396" w:rsidRDefault="00B71777" w:rsidP="00B71777">
      <w:pPr>
        <w:rPr>
          <w:rFonts w:cs="Arial"/>
          <w:sz w:val="18"/>
          <w:szCs w:val="18"/>
        </w:rPr>
      </w:pPr>
      <w:r w:rsidRPr="009B5396">
        <w:rPr>
          <w:rFonts w:cs="Arial"/>
          <w:b/>
          <w:bCs/>
          <w:color w:val="000000" w:themeColor="text1"/>
          <w:sz w:val="18"/>
          <w:szCs w:val="18"/>
          <w:shd w:val="clear" w:color="auto" w:fill="FFFFFF"/>
        </w:rPr>
        <w:t>Full Guidance notes</w:t>
      </w:r>
      <w:r>
        <w:rPr>
          <w:rFonts w:cs="Arial"/>
          <w:b/>
          <w:bCs/>
          <w:color w:val="000000" w:themeColor="text1"/>
          <w:sz w:val="18"/>
          <w:szCs w:val="18"/>
          <w:shd w:val="clear" w:color="auto" w:fill="FFFFFF"/>
        </w:rPr>
        <w:t xml:space="preserve"> on using </w:t>
      </w:r>
      <w:proofErr w:type="spellStart"/>
      <w:r>
        <w:rPr>
          <w:rFonts w:cs="Arial"/>
          <w:b/>
          <w:bCs/>
          <w:color w:val="000000" w:themeColor="text1"/>
          <w:sz w:val="18"/>
          <w:szCs w:val="18"/>
          <w:shd w:val="clear" w:color="auto" w:fill="FFFFFF"/>
        </w:rPr>
        <w:t>itrent</w:t>
      </w:r>
      <w:proofErr w:type="spellEnd"/>
      <w:r w:rsidRPr="009B5396">
        <w:rPr>
          <w:rFonts w:cs="Arial"/>
          <w:b/>
          <w:bCs/>
          <w:color w:val="000000" w:themeColor="text1"/>
          <w:sz w:val="18"/>
          <w:szCs w:val="18"/>
          <w:shd w:val="clear" w:color="auto" w:fill="FFFFFF"/>
        </w:rPr>
        <w:t xml:space="preserve"> can be located </w:t>
      </w:r>
      <w:r>
        <w:rPr>
          <w:rFonts w:cs="Arial"/>
          <w:color w:val="000000" w:themeColor="text1"/>
          <w:sz w:val="18"/>
          <w:szCs w:val="18"/>
          <w:shd w:val="clear" w:color="auto" w:fill="FFFFFF"/>
        </w:rPr>
        <w:t>on the Hub</w:t>
      </w:r>
    </w:p>
    <w:p w14:paraId="56FBA1FB" w14:textId="77777777" w:rsidR="00B71777" w:rsidRDefault="00B71777" w:rsidP="00B71777">
      <w:pPr>
        <w:rPr>
          <w:sz w:val="20"/>
          <w:szCs w:val="20"/>
        </w:rPr>
      </w:pPr>
    </w:p>
    <w:p w14:paraId="0E81F2FA" w14:textId="12DC7E92" w:rsidR="00B71777" w:rsidRDefault="00B71777" w:rsidP="00B71777">
      <w:pPr>
        <w:rPr>
          <w:sz w:val="20"/>
          <w:szCs w:val="20"/>
        </w:rPr>
      </w:pPr>
      <w:r>
        <w:rPr>
          <w:noProof/>
        </w:rPr>
        <mc:AlternateContent>
          <mc:Choice Requires="wps">
            <w:drawing>
              <wp:anchor distT="0" distB="0" distL="114300" distR="114300" simplePos="0" relativeHeight="251667456" behindDoc="0" locked="0" layoutInCell="1" allowOverlap="1" wp14:anchorId="0358CCBD" wp14:editId="766E5118">
                <wp:simplePos x="0" y="0"/>
                <wp:positionH relativeFrom="column">
                  <wp:posOffset>-285750</wp:posOffset>
                </wp:positionH>
                <wp:positionV relativeFrom="paragraph">
                  <wp:posOffset>118746</wp:posOffset>
                </wp:positionV>
                <wp:extent cx="6438900" cy="1181100"/>
                <wp:effectExtent l="19050" t="19050" r="19050" b="19050"/>
                <wp:wrapNone/>
                <wp:docPr id="18" name="Rectangle: Rounded Corners 18"/>
                <wp:cNvGraphicFramePr/>
                <a:graphic xmlns:a="http://schemas.openxmlformats.org/drawingml/2006/main">
                  <a:graphicData uri="http://schemas.microsoft.com/office/word/2010/wordprocessingShape">
                    <wps:wsp>
                      <wps:cNvSpPr/>
                      <wps:spPr>
                        <a:xfrm>
                          <a:off x="0" y="0"/>
                          <a:ext cx="6438900" cy="1181100"/>
                        </a:xfrm>
                        <a:prstGeom prst="roundRect">
                          <a:avLst/>
                        </a:prstGeom>
                        <a:noFill/>
                        <a:ln w="28575">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15313" id="Rectangle: Rounded Corners 18" o:spid="_x0000_s1026" style="position:absolute;margin-left:-22.5pt;margin-top:9.35pt;width:507pt;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" filled="f" strokecolor="#008c82" strokeweight="2.25pt">
                <v:stroke joinstyle="miter"/>
              </v:roundrect>
            </w:pict>
          </mc:Fallback>
        </mc:AlternateContent>
      </w:r>
    </w:p>
    <w:p w14:paraId="60214CE1" w14:textId="28EAF481" w:rsidR="00B71777" w:rsidRPr="00C57B56" w:rsidRDefault="00B71777" w:rsidP="00B71777">
      <w:pPr>
        <w:rPr>
          <w:rFonts w:cs="Arial"/>
          <w:b/>
          <w:bCs/>
          <w:color w:val="008C82"/>
          <w:sz w:val="18"/>
          <w:szCs w:val="18"/>
        </w:rPr>
      </w:pPr>
      <w:r>
        <w:rPr>
          <w:rFonts w:cs="Arial"/>
          <w:b/>
          <w:bCs/>
          <w:color w:val="008C82"/>
          <w:sz w:val="18"/>
          <w:szCs w:val="18"/>
        </w:rPr>
        <w:t>How will the manager know about the absence</w:t>
      </w:r>
    </w:p>
    <w:p w14:paraId="788F2A6D" w14:textId="77777777" w:rsidR="00B71777" w:rsidRDefault="00B71777" w:rsidP="00B71777">
      <w:pPr>
        <w:rPr>
          <w:sz w:val="20"/>
          <w:szCs w:val="20"/>
        </w:rPr>
      </w:pPr>
    </w:p>
    <w:p w14:paraId="275B9DDF" w14:textId="77777777" w:rsidR="00B71777" w:rsidRPr="009B5396" w:rsidRDefault="00B71777" w:rsidP="00B71777">
      <w:pPr>
        <w:rPr>
          <w:sz w:val="18"/>
          <w:szCs w:val="18"/>
        </w:rPr>
      </w:pPr>
      <w:r w:rsidRPr="009B5396">
        <w:rPr>
          <w:sz w:val="18"/>
          <w:szCs w:val="18"/>
        </w:rPr>
        <w:t xml:space="preserve">Once the employee has logged their absence on to </w:t>
      </w:r>
      <w:proofErr w:type="spellStart"/>
      <w:r w:rsidRPr="009B5396">
        <w:rPr>
          <w:sz w:val="18"/>
          <w:szCs w:val="18"/>
        </w:rPr>
        <w:t>itrent</w:t>
      </w:r>
      <w:proofErr w:type="spellEnd"/>
      <w:r w:rsidRPr="009B5396">
        <w:rPr>
          <w:sz w:val="18"/>
          <w:szCs w:val="18"/>
        </w:rPr>
        <w:t xml:space="preserve">, the system will notify the direct line manager of the absence being registered via an email. Managers have the ability within </w:t>
      </w:r>
      <w:proofErr w:type="spellStart"/>
      <w:r w:rsidRPr="009B5396">
        <w:rPr>
          <w:sz w:val="18"/>
          <w:szCs w:val="18"/>
        </w:rPr>
        <w:t>iTrent</w:t>
      </w:r>
      <w:proofErr w:type="spellEnd"/>
      <w:r w:rsidRPr="009B5396">
        <w:rPr>
          <w:sz w:val="18"/>
          <w:szCs w:val="18"/>
        </w:rPr>
        <w:t xml:space="preserve"> to delegate their authorisation which means for this process that the notification of an absence would be sent to the person with delegated authority. </w:t>
      </w:r>
    </w:p>
    <w:p w14:paraId="00C43AAC" w14:textId="1F4B9681" w:rsidR="00B71777" w:rsidRPr="009B5396" w:rsidRDefault="00D129BF" w:rsidP="00B71777">
      <w:pPr>
        <w:rPr>
          <w:sz w:val="18"/>
          <w:szCs w:val="18"/>
        </w:rPr>
      </w:pPr>
      <w:r w:rsidRPr="009B5396">
        <w:rPr>
          <w:rFonts w:cs="Arial"/>
          <w:noProof/>
          <w:sz w:val="18"/>
          <w:szCs w:val="18"/>
        </w:rPr>
        <mc:AlternateContent>
          <mc:Choice Requires="wps">
            <w:drawing>
              <wp:anchor distT="0" distB="0" distL="114300" distR="114300" simplePos="0" relativeHeight="251670528" behindDoc="0" locked="0" layoutInCell="1" allowOverlap="1" wp14:anchorId="738D663F" wp14:editId="1C3D2E6E">
                <wp:simplePos x="0" y="0"/>
                <wp:positionH relativeFrom="column">
                  <wp:posOffset>-657225</wp:posOffset>
                </wp:positionH>
                <wp:positionV relativeFrom="paragraph">
                  <wp:posOffset>140970</wp:posOffset>
                </wp:positionV>
                <wp:extent cx="381000" cy="923925"/>
                <wp:effectExtent l="0" t="0" r="38100" b="28575"/>
                <wp:wrapNone/>
                <wp:docPr id="4" name="Arrow: Curved Right 4"/>
                <wp:cNvGraphicFramePr/>
                <a:graphic xmlns:a="http://schemas.openxmlformats.org/drawingml/2006/main">
                  <a:graphicData uri="http://schemas.microsoft.com/office/word/2010/wordprocessingShape">
                    <wps:wsp>
                      <wps:cNvSpPr/>
                      <wps:spPr>
                        <a:xfrm>
                          <a:off x="0" y="0"/>
                          <a:ext cx="381000" cy="923925"/>
                        </a:xfrm>
                        <a:prstGeom prst="curvedRightArrow">
                          <a:avLst/>
                        </a:prstGeom>
                        <a:solidFill>
                          <a:srgbClr val="008C82"/>
                        </a:solidFill>
                        <a:ln w="12700" cap="flat" cmpd="sng" algn="ctr">
                          <a:solidFill>
                            <a:srgbClr val="008C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DF84A7" id="Arrow: Curved Right 4" o:spid="_x0000_s1026" type="#_x0000_t102" style="position:absolute;margin-left:-51.75pt;margin-top:11.1pt;width:30pt;height:7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" adj="17146,20486,16200" fillcolor="#008c82" strokecolor="#008c82" strokeweight="1pt"/>
            </w:pict>
          </mc:Fallback>
        </mc:AlternateContent>
      </w:r>
    </w:p>
    <w:p w14:paraId="030B96FB" w14:textId="2048AE18" w:rsidR="00B71777" w:rsidRPr="009B5396" w:rsidRDefault="00B71777" w:rsidP="00B71777">
      <w:pPr>
        <w:rPr>
          <w:sz w:val="18"/>
          <w:szCs w:val="18"/>
        </w:rPr>
      </w:pPr>
      <w:r w:rsidRPr="009B5396">
        <w:rPr>
          <w:sz w:val="18"/>
          <w:szCs w:val="18"/>
        </w:rPr>
        <w:t>If required for business continuity a generic email notification can also be generated to an agreed mailbox.</w:t>
      </w:r>
    </w:p>
    <w:p w14:paraId="6EABBB07" w14:textId="77777777" w:rsidR="00B71777" w:rsidRDefault="00B71777" w:rsidP="00B71777">
      <w:pPr>
        <w:rPr>
          <w:sz w:val="19"/>
        </w:rPr>
      </w:pPr>
    </w:p>
    <w:p w14:paraId="4D32E873" w14:textId="54C97D78" w:rsidR="00B71777" w:rsidRDefault="00B71777" w:rsidP="00B71777">
      <w:pPr>
        <w:rPr>
          <w:sz w:val="20"/>
          <w:szCs w:val="20"/>
        </w:rPr>
      </w:pPr>
      <w:r>
        <w:rPr>
          <w:noProof/>
        </w:rPr>
        <mc:AlternateContent>
          <mc:Choice Requires="wps">
            <w:drawing>
              <wp:anchor distT="0" distB="0" distL="114300" distR="114300" simplePos="0" relativeHeight="251668480" behindDoc="0" locked="0" layoutInCell="1" allowOverlap="1" wp14:anchorId="7CBB5062" wp14:editId="676D2146">
                <wp:simplePos x="0" y="0"/>
                <wp:positionH relativeFrom="margin">
                  <wp:align>center</wp:align>
                </wp:positionH>
                <wp:positionV relativeFrom="paragraph">
                  <wp:posOffset>203200</wp:posOffset>
                </wp:positionV>
                <wp:extent cx="6438900" cy="3981450"/>
                <wp:effectExtent l="19050" t="19050" r="19050" b="19050"/>
                <wp:wrapNone/>
                <wp:docPr id="5" name="Rectangle: Rounded Corners 5"/>
                <wp:cNvGraphicFramePr/>
                <a:graphic xmlns:a="http://schemas.openxmlformats.org/drawingml/2006/main">
                  <a:graphicData uri="http://schemas.microsoft.com/office/word/2010/wordprocessingShape">
                    <wps:wsp>
                      <wps:cNvSpPr/>
                      <wps:spPr>
                        <a:xfrm>
                          <a:off x="0" y="0"/>
                          <a:ext cx="6438900" cy="3981450"/>
                        </a:xfrm>
                        <a:prstGeom prst="roundRect">
                          <a:avLst/>
                        </a:prstGeom>
                        <a:noFill/>
                        <a:ln w="28575">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39479" id="Rectangle: Rounded Corners 5" o:spid="_x0000_s1026" style="position:absolute;margin-left:0;margin-top:16pt;width:507pt;height:313.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" filled="f" strokecolor="#008c82" strokeweight="2.25pt">
                <v:stroke joinstyle="miter"/>
                <w10:wrap anchorx="margin"/>
              </v:roundrect>
            </w:pict>
          </mc:Fallback>
        </mc:AlternateContent>
      </w:r>
    </w:p>
    <w:p w14:paraId="350C5A78" w14:textId="31E90DF7" w:rsidR="00B71777" w:rsidRDefault="00B71777" w:rsidP="00B71777"/>
    <w:p w14:paraId="35F78D81" w14:textId="77777777" w:rsidR="00B71777" w:rsidRDefault="00B71777" w:rsidP="00B71777"/>
    <w:p w14:paraId="74FC5485" w14:textId="77777777" w:rsidR="00B71777" w:rsidRPr="00E7375E" w:rsidRDefault="00B71777" w:rsidP="00B71777">
      <w:pPr>
        <w:rPr>
          <w:rFonts w:cs="Arial"/>
          <w:sz w:val="18"/>
          <w:szCs w:val="18"/>
        </w:rPr>
      </w:pPr>
      <w:r w:rsidRPr="00C57B56">
        <w:rPr>
          <w:rFonts w:cs="Arial"/>
          <w:b/>
          <w:bCs/>
          <w:color w:val="008C82"/>
          <w:sz w:val="18"/>
          <w:szCs w:val="18"/>
        </w:rPr>
        <w:t>Line Manager</w:t>
      </w:r>
      <w:r>
        <w:rPr>
          <w:rFonts w:cs="Arial"/>
          <w:b/>
          <w:bCs/>
          <w:color w:val="008C82"/>
          <w:sz w:val="18"/>
          <w:szCs w:val="18"/>
        </w:rPr>
        <w:t>’</w:t>
      </w:r>
      <w:r w:rsidRPr="00C57B56">
        <w:rPr>
          <w:rFonts w:cs="Arial"/>
          <w:b/>
          <w:bCs/>
          <w:color w:val="008C82"/>
          <w:sz w:val="18"/>
          <w:szCs w:val="18"/>
        </w:rPr>
        <w:t>s responsibility when an employee opens an absence</w:t>
      </w:r>
      <w:r w:rsidRPr="00E7375E">
        <w:rPr>
          <w:rFonts w:cs="Arial"/>
          <w:sz w:val="18"/>
          <w:szCs w:val="18"/>
        </w:rPr>
        <w:t>:</w:t>
      </w:r>
    </w:p>
    <w:p w14:paraId="0F43572C" w14:textId="77777777" w:rsidR="00B71777" w:rsidRPr="00E7375E" w:rsidRDefault="00B71777" w:rsidP="00B71777">
      <w:pPr>
        <w:rPr>
          <w:rFonts w:cs="Arial"/>
          <w:sz w:val="18"/>
          <w:szCs w:val="18"/>
        </w:rPr>
      </w:pPr>
    </w:p>
    <w:p w14:paraId="2573F958" w14:textId="77777777" w:rsidR="00B71777" w:rsidRPr="00EC2FAF" w:rsidRDefault="00B71777" w:rsidP="00B71777">
      <w:pPr>
        <w:jc w:val="both"/>
        <w:rPr>
          <w:rFonts w:cs="Arial"/>
          <w:sz w:val="18"/>
          <w:szCs w:val="18"/>
        </w:rPr>
      </w:pPr>
      <w:r w:rsidRPr="00EC2FAF">
        <w:rPr>
          <w:rFonts w:cs="Arial"/>
          <w:sz w:val="18"/>
          <w:szCs w:val="18"/>
        </w:rPr>
        <w:t>It is important that line managers understand the absence, the reason for it and the duration. Not all absences will require action on the first day of the absence opening, however there may be cases where this is necessary</w:t>
      </w:r>
    </w:p>
    <w:p w14:paraId="6D316DF2" w14:textId="77777777" w:rsidR="00B71777" w:rsidRPr="00E7375E" w:rsidRDefault="00B71777" w:rsidP="00B71777">
      <w:pPr>
        <w:rPr>
          <w:rFonts w:cs="Arial"/>
          <w:sz w:val="18"/>
          <w:szCs w:val="18"/>
        </w:rPr>
      </w:pPr>
    </w:p>
    <w:p w14:paraId="57DDDF13" w14:textId="77777777" w:rsidR="00B71777" w:rsidRPr="0074360D" w:rsidRDefault="00B71777" w:rsidP="00B71777">
      <w:pPr>
        <w:rPr>
          <w:rFonts w:cs="Arial"/>
          <w:sz w:val="18"/>
          <w:szCs w:val="18"/>
        </w:rPr>
      </w:pPr>
      <w:r w:rsidRPr="0074360D">
        <w:rPr>
          <w:rFonts w:cs="Arial"/>
          <w:sz w:val="18"/>
          <w:szCs w:val="18"/>
        </w:rPr>
        <w:t>In terms of general guidance, line managers should:</w:t>
      </w:r>
    </w:p>
    <w:p w14:paraId="75C3CFE3" w14:textId="77777777" w:rsidR="00B71777" w:rsidRPr="0074360D" w:rsidRDefault="00B71777" w:rsidP="00B71777">
      <w:pPr>
        <w:pStyle w:val="ListParagraph"/>
        <w:numPr>
          <w:ilvl w:val="0"/>
          <w:numId w:val="30"/>
        </w:numPr>
        <w:spacing w:after="160" w:line="259" w:lineRule="auto"/>
        <w:rPr>
          <w:rFonts w:cs="Arial"/>
          <w:sz w:val="18"/>
          <w:szCs w:val="18"/>
        </w:rPr>
      </w:pPr>
      <w:r w:rsidRPr="0074360D">
        <w:rPr>
          <w:rFonts w:cs="Arial"/>
          <w:sz w:val="18"/>
          <w:szCs w:val="18"/>
        </w:rPr>
        <w:t xml:space="preserve">Understand how long the employee is expected to be absent from work </w:t>
      </w:r>
    </w:p>
    <w:p w14:paraId="740B3E8F" w14:textId="77777777" w:rsidR="00B71777" w:rsidRPr="00EC2FAF" w:rsidRDefault="00B71777" w:rsidP="00B71777">
      <w:pPr>
        <w:pStyle w:val="ListParagraph"/>
        <w:numPr>
          <w:ilvl w:val="0"/>
          <w:numId w:val="30"/>
        </w:numPr>
        <w:spacing w:after="160" w:line="259" w:lineRule="auto"/>
        <w:rPr>
          <w:rFonts w:cs="Arial"/>
          <w:sz w:val="18"/>
          <w:szCs w:val="18"/>
        </w:rPr>
      </w:pPr>
      <w:r w:rsidRPr="00EC2FAF">
        <w:rPr>
          <w:rFonts w:cs="Arial"/>
          <w:sz w:val="18"/>
          <w:szCs w:val="18"/>
        </w:rPr>
        <w:t>In some cases, it may be necessary to speak to the employee before the expected return date and this will be considered on a case-by-case basis</w:t>
      </w:r>
    </w:p>
    <w:p w14:paraId="6E6BE0F8" w14:textId="77777777" w:rsidR="00B71777" w:rsidRPr="0074360D" w:rsidRDefault="00B71777" w:rsidP="00B71777">
      <w:pPr>
        <w:pStyle w:val="ListParagraph"/>
        <w:numPr>
          <w:ilvl w:val="0"/>
          <w:numId w:val="30"/>
        </w:numPr>
        <w:spacing w:after="160" w:line="259" w:lineRule="auto"/>
        <w:rPr>
          <w:rFonts w:cs="Arial"/>
          <w:sz w:val="18"/>
          <w:szCs w:val="18"/>
        </w:rPr>
      </w:pPr>
      <w:r w:rsidRPr="0074360D">
        <w:rPr>
          <w:rFonts w:cs="Arial"/>
          <w:sz w:val="18"/>
          <w:szCs w:val="18"/>
        </w:rPr>
        <w:t>If the employee’s absence is linked to a disability and the manager is not aware of the disability, they will need to explore this fully with the individual to see if reasonable adjustments can be made to facilitate a return to work</w:t>
      </w:r>
    </w:p>
    <w:p w14:paraId="3BA26F06" w14:textId="77777777" w:rsidR="00B71777" w:rsidRPr="0074360D" w:rsidRDefault="00B71777" w:rsidP="00B71777">
      <w:pPr>
        <w:pStyle w:val="ListParagraph"/>
        <w:numPr>
          <w:ilvl w:val="0"/>
          <w:numId w:val="30"/>
        </w:numPr>
        <w:spacing w:after="160" w:line="259" w:lineRule="auto"/>
        <w:jc w:val="both"/>
        <w:rPr>
          <w:rFonts w:cs="Arial"/>
          <w:sz w:val="18"/>
          <w:szCs w:val="18"/>
        </w:rPr>
      </w:pPr>
      <w:r w:rsidRPr="0074360D">
        <w:rPr>
          <w:rFonts w:cs="Arial"/>
          <w:sz w:val="18"/>
          <w:szCs w:val="18"/>
        </w:rPr>
        <w:t xml:space="preserve">Whilst the employee should notify the line managers through the </w:t>
      </w:r>
      <w:proofErr w:type="spellStart"/>
      <w:r w:rsidRPr="0074360D">
        <w:rPr>
          <w:rFonts w:cs="Arial"/>
          <w:sz w:val="18"/>
          <w:szCs w:val="18"/>
        </w:rPr>
        <w:t>iTrent</w:t>
      </w:r>
      <w:proofErr w:type="spellEnd"/>
      <w:r w:rsidRPr="0074360D">
        <w:rPr>
          <w:rFonts w:cs="Arial"/>
          <w:sz w:val="18"/>
          <w:szCs w:val="18"/>
        </w:rPr>
        <w:t xml:space="preserve"> system of any work that might need to be progressed in their absence, it may be necessary as a line manager to further explore this if the absence were to extend </w:t>
      </w:r>
    </w:p>
    <w:p w14:paraId="618A066E" w14:textId="77777777" w:rsidR="00B71777" w:rsidRPr="0074360D" w:rsidRDefault="00B71777" w:rsidP="00B71777">
      <w:pPr>
        <w:pStyle w:val="ListParagraph"/>
        <w:numPr>
          <w:ilvl w:val="0"/>
          <w:numId w:val="30"/>
        </w:numPr>
        <w:spacing w:after="160" w:line="259" w:lineRule="auto"/>
        <w:jc w:val="both"/>
        <w:rPr>
          <w:rFonts w:cs="Arial"/>
          <w:sz w:val="18"/>
          <w:szCs w:val="18"/>
        </w:rPr>
      </w:pPr>
      <w:r w:rsidRPr="0074360D">
        <w:rPr>
          <w:rFonts w:cs="Arial"/>
          <w:sz w:val="18"/>
          <w:szCs w:val="18"/>
        </w:rPr>
        <w:t>Welfare support – A line manager’s role is to ensure that the individual is signposted to seek medical / wellbeing support if required for their absence. This may be advising someone to contact their GP, call 111, speak to a pharmacist, provide details of our counselling service or the wellbeing resources available on the HR page of the HUB</w:t>
      </w:r>
    </w:p>
    <w:p w14:paraId="07258E38" w14:textId="621594F5" w:rsidR="00B71777" w:rsidRDefault="00B71777" w:rsidP="00B71777">
      <w:pPr>
        <w:pStyle w:val="ListParagraph"/>
        <w:numPr>
          <w:ilvl w:val="0"/>
          <w:numId w:val="30"/>
        </w:numPr>
        <w:spacing w:after="160" w:line="259" w:lineRule="auto"/>
        <w:jc w:val="both"/>
        <w:rPr>
          <w:rFonts w:cs="Arial"/>
          <w:sz w:val="18"/>
          <w:szCs w:val="18"/>
        </w:rPr>
      </w:pPr>
      <w:r w:rsidRPr="009B5396">
        <w:rPr>
          <w:rFonts w:cs="Arial"/>
          <w:noProof/>
          <w:sz w:val="18"/>
          <w:szCs w:val="18"/>
        </w:rPr>
        <mc:AlternateContent>
          <mc:Choice Requires="wps">
            <w:drawing>
              <wp:anchor distT="0" distB="0" distL="114300" distR="114300" simplePos="0" relativeHeight="251680768" behindDoc="0" locked="0" layoutInCell="1" allowOverlap="1" wp14:anchorId="13549BDA" wp14:editId="3C97DB63">
                <wp:simplePos x="0" y="0"/>
                <wp:positionH relativeFrom="rightMargin">
                  <wp:posOffset>345440</wp:posOffset>
                </wp:positionH>
                <wp:positionV relativeFrom="paragraph">
                  <wp:posOffset>534035</wp:posOffset>
                </wp:positionV>
                <wp:extent cx="425450" cy="742950"/>
                <wp:effectExtent l="19050" t="0" r="12700" b="38100"/>
                <wp:wrapNone/>
                <wp:docPr id="19" name="Arrow: Curved Right 19"/>
                <wp:cNvGraphicFramePr/>
                <a:graphic xmlns:a="http://schemas.openxmlformats.org/drawingml/2006/main">
                  <a:graphicData uri="http://schemas.microsoft.com/office/word/2010/wordprocessingShape">
                    <wps:wsp>
                      <wps:cNvSpPr/>
                      <wps:spPr>
                        <a:xfrm flipH="1">
                          <a:off x="0" y="0"/>
                          <a:ext cx="425450" cy="742950"/>
                        </a:xfrm>
                        <a:prstGeom prst="curvedRightArrow">
                          <a:avLst/>
                        </a:prstGeom>
                        <a:solidFill>
                          <a:srgbClr val="008C82"/>
                        </a:solidFill>
                        <a:ln w="12700" cap="flat" cmpd="sng" algn="ctr">
                          <a:solidFill>
                            <a:srgbClr val="008C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F72D5" id="Arrow: Curved Right 19" o:spid="_x0000_s1026" type="#_x0000_t102" style="position:absolute;margin-left:27.2pt;margin-top:42.05pt;width:33.5pt;height:58.5pt;flip:x;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" adj="15415,20054,16200" fillcolor="#008c82" strokecolor="#008c82" strokeweight="1pt">
                <w10:wrap anchorx="margin"/>
              </v:shape>
            </w:pict>
          </mc:Fallback>
        </mc:AlternateContent>
      </w:r>
      <w:r w:rsidRPr="0074360D">
        <w:rPr>
          <w:rFonts w:cs="Arial"/>
          <w:sz w:val="18"/>
          <w:szCs w:val="18"/>
        </w:rPr>
        <w:t>If an individual’s absence from work may have been caused or aggravated by their work or affects how they do their job, then please complete a stress risk assessment in the first instance. If the absence continues past 7 calendar days, then please contact your HR Operations Partner to discuss if a referral to Occupational Health might be required to seek professional advice and suppor</w:t>
      </w:r>
      <w:r>
        <w:rPr>
          <w:rFonts w:cs="Arial"/>
          <w:sz w:val="18"/>
          <w:szCs w:val="18"/>
        </w:rPr>
        <w:t>t</w:t>
      </w:r>
      <w:r w:rsidRPr="0074360D">
        <w:rPr>
          <w:rFonts w:cs="Arial"/>
          <w:sz w:val="18"/>
          <w:szCs w:val="18"/>
        </w:rPr>
        <w:t xml:space="preserve">  </w:t>
      </w:r>
    </w:p>
    <w:p w14:paraId="3A9A53E2" w14:textId="79AB656B" w:rsidR="00B71777" w:rsidRPr="00B71777" w:rsidRDefault="00B71777" w:rsidP="00B71777">
      <w:pPr>
        <w:pStyle w:val="ListParagraph"/>
        <w:numPr>
          <w:ilvl w:val="0"/>
          <w:numId w:val="30"/>
        </w:numPr>
        <w:spacing w:after="160" w:line="259" w:lineRule="auto"/>
        <w:rPr>
          <w:rFonts w:cs="Arial"/>
          <w:sz w:val="18"/>
          <w:szCs w:val="18"/>
        </w:rPr>
      </w:pPr>
      <w:r w:rsidRPr="00EC2FAF">
        <w:rPr>
          <w:rFonts w:cs="Arial"/>
          <w:sz w:val="18"/>
          <w:szCs w:val="18"/>
        </w:rPr>
        <w:t xml:space="preserve">If the employee is absent for longer than expected, this should be followed up with a telephone call to further understand the situation and what support is required. The end date on the </w:t>
      </w:r>
      <w:proofErr w:type="spellStart"/>
      <w:r w:rsidRPr="00EC2FAF">
        <w:rPr>
          <w:rFonts w:cs="Arial"/>
          <w:sz w:val="18"/>
          <w:szCs w:val="18"/>
        </w:rPr>
        <w:t>itrent</w:t>
      </w:r>
      <w:proofErr w:type="spellEnd"/>
      <w:r w:rsidRPr="00EC2FAF">
        <w:rPr>
          <w:rFonts w:cs="Arial"/>
          <w:sz w:val="18"/>
          <w:szCs w:val="18"/>
        </w:rPr>
        <w:t xml:space="preserve"> system will need</w:t>
      </w:r>
      <w:r>
        <w:rPr>
          <w:rFonts w:cs="Arial"/>
          <w:sz w:val="18"/>
          <w:szCs w:val="18"/>
        </w:rPr>
        <w:t xml:space="preserve"> to be</w:t>
      </w:r>
      <w:r w:rsidRPr="00EC2FAF">
        <w:rPr>
          <w:rFonts w:cs="Arial"/>
          <w:sz w:val="18"/>
          <w:szCs w:val="18"/>
        </w:rPr>
        <w:t xml:space="preserve"> updat</w:t>
      </w:r>
      <w:r>
        <w:rPr>
          <w:rFonts w:cs="Arial"/>
          <w:sz w:val="18"/>
          <w:szCs w:val="18"/>
        </w:rPr>
        <w:t>ed.</w:t>
      </w:r>
      <w:r w:rsidRPr="00B71777">
        <w:rPr>
          <w:rFonts w:cs="Arial"/>
          <w:noProof/>
          <w:sz w:val="18"/>
          <w:szCs w:val="18"/>
        </w:rPr>
        <w:t xml:space="preserve"> </w:t>
      </w:r>
    </w:p>
    <w:p w14:paraId="4D90E35C" w14:textId="77777777" w:rsidR="00B71777" w:rsidRDefault="00B71777" w:rsidP="00B71777">
      <w:pPr>
        <w:rPr>
          <w:rFonts w:cs="Arial"/>
          <w:sz w:val="18"/>
          <w:szCs w:val="18"/>
        </w:rPr>
      </w:pPr>
      <w:r>
        <w:rPr>
          <w:noProof/>
        </w:rPr>
        <w:lastRenderedPageBreak/>
        <mc:AlternateContent>
          <mc:Choice Requires="wps">
            <w:drawing>
              <wp:anchor distT="0" distB="0" distL="114300" distR="114300" simplePos="0" relativeHeight="251672576" behindDoc="0" locked="0" layoutInCell="1" allowOverlap="1" wp14:anchorId="52CD668A" wp14:editId="2CE39F90">
                <wp:simplePos x="0" y="0"/>
                <wp:positionH relativeFrom="column">
                  <wp:posOffset>-285750</wp:posOffset>
                </wp:positionH>
                <wp:positionV relativeFrom="paragraph">
                  <wp:posOffset>147955</wp:posOffset>
                </wp:positionV>
                <wp:extent cx="6438900" cy="803275"/>
                <wp:effectExtent l="19050" t="19050" r="19050" b="15875"/>
                <wp:wrapNone/>
                <wp:docPr id="7" name="Rectangle: Rounded Corners 7"/>
                <wp:cNvGraphicFramePr/>
                <a:graphic xmlns:a="http://schemas.openxmlformats.org/drawingml/2006/main">
                  <a:graphicData uri="http://schemas.microsoft.com/office/word/2010/wordprocessingShape">
                    <wps:wsp>
                      <wps:cNvSpPr/>
                      <wps:spPr>
                        <a:xfrm>
                          <a:off x="0" y="0"/>
                          <a:ext cx="6438900" cy="803275"/>
                        </a:xfrm>
                        <a:prstGeom prst="roundRect">
                          <a:avLst/>
                        </a:prstGeom>
                        <a:noFill/>
                        <a:ln w="28575">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DFEFE2" id="Rectangle: Rounded Corners 7" o:spid="_x0000_s1026" style="position:absolute;margin-left:-22.5pt;margin-top:11.65pt;width:507pt;height:6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" filled="f" strokecolor="#008c82" strokeweight="2.25pt">
                <v:stroke joinstyle="miter"/>
              </v:roundrect>
            </w:pict>
          </mc:Fallback>
        </mc:AlternateContent>
      </w:r>
    </w:p>
    <w:p w14:paraId="4A6F2D98" w14:textId="77777777" w:rsidR="00B71777" w:rsidRDefault="00B71777" w:rsidP="00B71777">
      <w:pPr>
        <w:rPr>
          <w:rFonts w:cs="Arial"/>
          <w:b/>
          <w:bCs/>
          <w:color w:val="008C82"/>
          <w:sz w:val="18"/>
          <w:szCs w:val="18"/>
        </w:rPr>
      </w:pPr>
    </w:p>
    <w:p w14:paraId="2634ECA6" w14:textId="77777777" w:rsidR="00B71777" w:rsidRPr="00C57B56" w:rsidRDefault="00B71777" w:rsidP="00B71777">
      <w:pPr>
        <w:rPr>
          <w:rFonts w:cs="Arial"/>
          <w:b/>
          <w:bCs/>
          <w:color w:val="008C82"/>
          <w:sz w:val="18"/>
          <w:szCs w:val="18"/>
        </w:rPr>
      </w:pPr>
      <w:r>
        <w:rPr>
          <w:rFonts w:cs="Arial"/>
          <w:b/>
          <w:bCs/>
          <w:color w:val="008C82"/>
          <w:sz w:val="18"/>
          <w:szCs w:val="18"/>
        </w:rPr>
        <w:t xml:space="preserve">Absences over 7 days </w:t>
      </w:r>
    </w:p>
    <w:p w14:paraId="57675A45" w14:textId="77777777" w:rsidR="00B71777" w:rsidRDefault="00B71777" w:rsidP="00B71777">
      <w:pPr>
        <w:rPr>
          <w:rFonts w:cs="Arial"/>
          <w:sz w:val="18"/>
          <w:szCs w:val="18"/>
        </w:rPr>
      </w:pPr>
    </w:p>
    <w:p w14:paraId="32FEEB39" w14:textId="77777777" w:rsidR="00B71777" w:rsidRPr="00802A4A" w:rsidRDefault="00B71777" w:rsidP="00B71777">
      <w:pPr>
        <w:rPr>
          <w:rFonts w:cs="Arial"/>
          <w:sz w:val="18"/>
          <w:szCs w:val="18"/>
        </w:rPr>
      </w:pPr>
      <w:r w:rsidRPr="009B5396">
        <w:rPr>
          <w:noProof/>
        </w:rPr>
        <mc:AlternateContent>
          <mc:Choice Requires="wps">
            <w:drawing>
              <wp:anchor distT="0" distB="0" distL="114300" distR="114300" simplePos="0" relativeHeight="251678720" behindDoc="0" locked="0" layoutInCell="1" allowOverlap="1" wp14:anchorId="336D3294" wp14:editId="7F3A1461">
                <wp:simplePos x="0" y="0"/>
                <wp:positionH relativeFrom="column">
                  <wp:posOffset>-666750</wp:posOffset>
                </wp:positionH>
                <wp:positionV relativeFrom="paragraph">
                  <wp:posOffset>-27940</wp:posOffset>
                </wp:positionV>
                <wp:extent cx="381000" cy="1041400"/>
                <wp:effectExtent l="0" t="0" r="38100" b="25400"/>
                <wp:wrapNone/>
                <wp:docPr id="15" name="Arrow: Curved Right 15"/>
                <wp:cNvGraphicFramePr/>
                <a:graphic xmlns:a="http://schemas.openxmlformats.org/drawingml/2006/main">
                  <a:graphicData uri="http://schemas.microsoft.com/office/word/2010/wordprocessingShape">
                    <wps:wsp>
                      <wps:cNvSpPr/>
                      <wps:spPr>
                        <a:xfrm>
                          <a:off x="0" y="0"/>
                          <a:ext cx="381000" cy="1041400"/>
                        </a:xfrm>
                        <a:prstGeom prst="curvedRightArrow">
                          <a:avLst/>
                        </a:prstGeom>
                        <a:solidFill>
                          <a:srgbClr val="008C82"/>
                        </a:solidFill>
                        <a:ln>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503072E" id="Arrow: Curved Right 15" o:spid="_x0000_s1026" type="#_x0000_t102" style="position:absolute;margin-left:-52.5pt;margin-top:-2.2pt;width:30pt;height:82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" adj="17649,20612,16200" fillcolor="#008c82" strokecolor="#008c82" strokeweight="1pt"/>
            </w:pict>
          </mc:Fallback>
        </mc:AlternateContent>
      </w:r>
      <w:r w:rsidRPr="00802A4A">
        <w:rPr>
          <w:rFonts w:cs="Arial"/>
          <w:sz w:val="18"/>
          <w:szCs w:val="18"/>
        </w:rPr>
        <w:t xml:space="preserve">For absences longer than 7 calendar days the individual is required to submit a fit note (Med3). All fit notes received by a line manger need to be submitted to the HR inbox </w:t>
      </w:r>
      <w:hyperlink r:id="rId13" w:history="1">
        <w:r w:rsidRPr="00802A4A">
          <w:rPr>
            <w:rStyle w:val="Hyperlink"/>
            <w:rFonts w:cs="Arial"/>
            <w:sz w:val="18"/>
            <w:szCs w:val="18"/>
            <w:shd w:val="clear" w:color="auto" w:fill="FFFFFF"/>
          </w:rPr>
          <w:t>hrhelpdesk@stroud.gov.uk</w:t>
        </w:r>
      </w:hyperlink>
      <w:r w:rsidRPr="00802A4A">
        <w:rPr>
          <w:rFonts w:cs="Arial"/>
          <w:color w:val="000000" w:themeColor="text1"/>
          <w:sz w:val="18"/>
          <w:szCs w:val="18"/>
          <w:shd w:val="clear" w:color="auto" w:fill="FFFFFF"/>
        </w:rPr>
        <w:t>.</w:t>
      </w:r>
    </w:p>
    <w:p w14:paraId="7892C198" w14:textId="77777777" w:rsidR="00B71777" w:rsidRDefault="00B71777" w:rsidP="00B71777"/>
    <w:p w14:paraId="3119E6E5" w14:textId="77777777" w:rsidR="00B71777" w:rsidRDefault="00B71777" w:rsidP="00B71777"/>
    <w:p w14:paraId="49BBB0A3" w14:textId="77777777" w:rsidR="00B71777" w:rsidRDefault="00B71777" w:rsidP="00B71777">
      <w:r>
        <w:rPr>
          <w:noProof/>
        </w:rPr>
        <mc:AlternateContent>
          <mc:Choice Requires="wps">
            <w:drawing>
              <wp:anchor distT="0" distB="0" distL="114300" distR="114300" simplePos="0" relativeHeight="251673600" behindDoc="0" locked="0" layoutInCell="1" allowOverlap="1" wp14:anchorId="722CCB6A" wp14:editId="3B849D37">
                <wp:simplePos x="0" y="0"/>
                <wp:positionH relativeFrom="column">
                  <wp:posOffset>-295275</wp:posOffset>
                </wp:positionH>
                <wp:positionV relativeFrom="paragraph">
                  <wp:posOffset>190500</wp:posOffset>
                </wp:positionV>
                <wp:extent cx="6438900" cy="1143000"/>
                <wp:effectExtent l="19050" t="19050" r="19050" b="19050"/>
                <wp:wrapNone/>
                <wp:docPr id="8" name="Rectangle: Rounded Corners 8"/>
                <wp:cNvGraphicFramePr/>
                <a:graphic xmlns:a="http://schemas.openxmlformats.org/drawingml/2006/main">
                  <a:graphicData uri="http://schemas.microsoft.com/office/word/2010/wordprocessingShape">
                    <wps:wsp>
                      <wps:cNvSpPr/>
                      <wps:spPr>
                        <a:xfrm>
                          <a:off x="0" y="0"/>
                          <a:ext cx="6438900" cy="1143000"/>
                        </a:xfrm>
                        <a:prstGeom prst="roundRect">
                          <a:avLst/>
                        </a:prstGeom>
                        <a:noFill/>
                        <a:ln w="28575">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AFFAF4" id="Rectangle: Rounded Corners 8" o:spid="_x0000_s1026" style="position:absolute;margin-left:-23.25pt;margin-top:15pt;width:507pt;height:9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" filled="f" strokecolor="#008c82" strokeweight="2.25pt">
                <v:stroke joinstyle="miter"/>
              </v:roundrect>
            </w:pict>
          </mc:Fallback>
        </mc:AlternateContent>
      </w:r>
    </w:p>
    <w:p w14:paraId="40744810" w14:textId="77777777" w:rsidR="00B71777" w:rsidRDefault="00B71777" w:rsidP="00B71777">
      <w:pPr>
        <w:jc w:val="both"/>
        <w:rPr>
          <w:rFonts w:cs="Arial"/>
          <w:sz w:val="18"/>
          <w:szCs w:val="18"/>
        </w:rPr>
      </w:pPr>
    </w:p>
    <w:p w14:paraId="47FD6867" w14:textId="77777777" w:rsidR="00B71777" w:rsidRPr="00C57B56" w:rsidRDefault="00B71777" w:rsidP="00B71777">
      <w:pPr>
        <w:rPr>
          <w:rFonts w:cs="Arial"/>
          <w:b/>
          <w:bCs/>
          <w:color w:val="008C82"/>
          <w:sz w:val="18"/>
          <w:szCs w:val="18"/>
        </w:rPr>
      </w:pPr>
      <w:r>
        <w:rPr>
          <w:rFonts w:cs="Arial"/>
          <w:b/>
          <w:bCs/>
          <w:color w:val="008C82"/>
          <w:sz w:val="18"/>
          <w:szCs w:val="18"/>
        </w:rPr>
        <w:t xml:space="preserve">Absences over 14 days </w:t>
      </w:r>
    </w:p>
    <w:p w14:paraId="5F9B020C" w14:textId="77777777" w:rsidR="00B71777" w:rsidRDefault="00B71777" w:rsidP="00B71777">
      <w:pPr>
        <w:jc w:val="both"/>
        <w:rPr>
          <w:rFonts w:cs="Arial"/>
          <w:sz w:val="18"/>
          <w:szCs w:val="18"/>
        </w:rPr>
      </w:pPr>
    </w:p>
    <w:p w14:paraId="58AA5CE6" w14:textId="77777777" w:rsidR="00B71777" w:rsidRPr="00802A4A" w:rsidRDefault="00B71777" w:rsidP="00B71777">
      <w:pPr>
        <w:jc w:val="both"/>
        <w:rPr>
          <w:rFonts w:cs="Arial"/>
          <w:sz w:val="18"/>
          <w:szCs w:val="18"/>
        </w:rPr>
      </w:pPr>
      <w:r w:rsidRPr="00802A4A">
        <w:rPr>
          <w:noProof/>
          <w:sz w:val="18"/>
          <w:szCs w:val="18"/>
        </w:rPr>
        <mc:AlternateContent>
          <mc:Choice Requires="wps">
            <w:drawing>
              <wp:anchor distT="0" distB="0" distL="114300" distR="114300" simplePos="0" relativeHeight="251677696" behindDoc="0" locked="0" layoutInCell="1" allowOverlap="1" wp14:anchorId="69901C9F" wp14:editId="58A6F134">
                <wp:simplePos x="0" y="0"/>
                <wp:positionH relativeFrom="rightMargin">
                  <wp:posOffset>415290</wp:posOffset>
                </wp:positionH>
                <wp:positionV relativeFrom="paragraph">
                  <wp:posOffset>501650</wp:posOffset>
                </wp:positionV>
                <wp:extent cx="425450" cy="781050"/>
                <wp:effectExtent l="19050" t="0" r="12700" b="38100"/>
                <wp:wrapNone/>
                <wp:docPr id="13" name="Arrow: Curved Right 13"/>
                <wp:cNvGraphicFramePr/>
                <a:graphic xmlns:a="http://schemas.openxmlformats.org/drawingml/2006/main">
                  <a:graphicData uri="http://schemas.microsoft.com/office/word/2010/wordprocessingShape">
                    <wps:wsp>
                      <wps:cNvSpPr/>
                      <wps:spPr>
                        <a:xfrm flipH="1">
                          <a:off x="0" y="0"/>
                          <a:ext cx="425450" cy="781050"/>
                        </a:xfrm>
                        <a:prstGeom prst="curvedRightArrow">
                          <a:avLst/>
                        </a:prstGeom>
                        <a:solidFill>
                          <a:srgbClr val="008C82"/>
                        </a:solidFill>
                        <a:ln>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3916B" id="Arrow: Curved Right 13" o:spid="_x0000_s1026" type="#_x0000_t102" style="position:absolute;margin-left:32.7pt;margin-top:39.5pt;width:33.5pt;height:61.5pt;flip:x;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" adj="15717,20129,16200" fillcolor="#008c82" strokecolor="#008c82" strokeweight="1pt">
                <w10:wrap anchorx="margin"/>
              </v:shape>
            </w:pict>
          </mc:Fallback>
        </mc:AlternateContent>
      </w:r>
      <w:r w:rsidRPr="00802A4A">
        <w:rPr>
          <w:rFonts w:cs="Arial"/>
          <w:sz w:val="18"/>
          <w:szCs w:val="18"/>
        </w:rPr>
        <w:t xml:space="preserve">For absences longer than 14 days a line manager must visit the individual for a welfare visit and progress any actions arising from the visit (This can be at the workplace, at the individual’s home or at an agreed neutral location). A record of the meeting must be made, and notes will need to be passed to HR so that they can be placed on the employees personal file for record and or future use. </w:t>
      </w:r>
    </w:p>
    <w:p w14:paraId="1ABADBE4" w14:textId="77777777" w:rsidR="00B71777" w:rsidRDefault="00B71777" w:rsidP="00B71777"/>
    <w:p w14:paraId="0D9288BB" w14:textId="77777777" w:rsidR="00B71777" w:rsidRDefault="00B71777" w:rsidP="00B71777"/>
    <w:p w14:paraId="49942BAD" w14:textId="77777777" w:rsidR="00B71777" w:rsidRDefault="00B71777" w:rsidP="00B71777">
      <w:pPr>
        <w:jc w:val="both"/>
        <w:rPr>
          <w:rFonts w:cs="Arial"/>
          <w:sz w:val="18"/>
          <w:szCs w:val="18"/>
        </w:rPr>
      </w:pPr>
    </w:p>
    <w:p w14:paraId="545C5919" w14:textId="77777777" w:rsidR="00B71777" w:rsidRDefault="00B71777" w:rsidP="00B71777">
      <w:pPr>
        <w:jc w:val="both"/>
        <w:rPr>
          <w:rFonts w:cs="Arial"/>
          <w:sz w:val="18"/>
          <w:szCs w:val="18"/>
        </w:rPr>
      </w:pPr>
      <w:r>
        <w:rPr>
          <w:noProof/>
        </w:rPr>
        <mc:AlternateContent>
          <mc:Choice Requires="wps">
            <w:drawing>
              <wp:anchor distT="0" distB="0" distL="114300" distR="114300" simplePos="0" relativeHeight="251675648" behindDoc="0" locked="0" layoutInCell="1" allowOverlap="1" wp14:anchorId="178031E2" wp14:editId="2C066459">
                <wp:simplePos x="0" y="0"/>
                <wp:positionH relativeFrom="margin">
                  <wp:posOffset>-285750</wp:posOffset>
                </wp:positionH>
                <wp:positionV relativeFrom="paragraph">
                  <wp:posOffset>180975</wp:posOffset>
                </wp:positionV>
                <wp:extent cx="6438900" cy="914400"/>
                <wp:effectExtent l="19050" t="19050" r="19050" b="19050"/>
                <wp:wrapNone/>
                <wp:docPr id="11" name="Rectangle: Rounded Corners 11"/>
                <wp:cNvGraphicFramePr/>
                <a:graphic xmlns:a="http://schemas.openxmlformats.org/drawingml/2006/main">
                  <a:graphicData uri="http://schemas.microsoft.com/office/word/2010/wordprocessingShape">
                    <wps:wsp>
                      <wps:cNvSpPr/>
                      <wps:spPr>
                        <a:xfrm>
                          <a:off x="0" y="0"/>
                          <a:ext cx="6438900" cy="914400"/>
                        </a:xfrm>
                        <a:prstGeom prst="roundRect">
                          <a:avLst>
                            <a:gd name="adj" fmla="val 18293"/>
                          </a:avLst>
                        </a:prstGeom>
                        <a:noFill/>
                        <a:ln w="28575">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652028" id="Rectangle: Rounded Corners 11" o:spid="_x0000_s1026" style="position:absolute;margin-left:-22.5pt;margin-top:14.25pt;width:507pt;height:1in;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19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" filled="f" strokecolor="#008c82" strokeweight="2.25pt">
                <v:stroke joinstyle="miter"/>
                <w10:wrap anchorx="margin"/>
              </v:roundrect>
            </w:pict>
          </mc:Fallback>
        </mc:AlternateContent>
      </w:r>
    </w:p>
    <w:p w14:paraId="75D2F855" w14:textId="77777777" w:rsidR="00B71777" w:rsidRDefault="00B71777" w:rsidP="00B71777">
      <w:pPr>
        <w:jc w:val="both"/>
        <w:rPr>
          <w:rFonts w:cs="Arial"/>
          <w:sz w:val="18"/>
          <w:szCs w:val="18"/>
        </w:rPr>
      </w:pPr>
    </w:p>
    <w:p w14:paraId="398DD66E" w14:textId="77777777" w:rsidR="00B71777" w:rsidRDefault="00B71777" w:rsidP="00B71777">
      <w:pPr>
        <w:jc w:val="both"/>
        <w:rPr>
          <w:rFonts w:cs="Arial"/>
          <w:sz w:val="18"/>
          <w:szCs w:val="18"/>
        </w:rPr>
      </w:pPr>
    </w:p>
    <w:p w14:paraId="1168160D" w14:textId="77777777" w:rsidR="00B71777" w:rsidRDefault="00B71777" w:rsidP="00B71777">
      <w:pPr>
        <w:rPr>
          <w:rFonts w:cs="Arial"/>
          <w:b/>
          <w:bCs/>
          <w:color w:val="008C82"/>
          <w:sz w:val="18"/>
          <w:szCs w:val="18"/>
        </w:rPr>
      </w:pPr>
      <w:r>
        <w:rPr>
          <w:rFonts w:cs="Arial"/>
          <w:b/>
          <w:bCs/>
          <w:color w:val="008C82"/>
          <w:sz w:val="18"/>
          <w:szCs w:val="18"/>
        </w:rPr>
        <w:t>Return to work (RTW)</w:t>
      </w:r>
    </w:p>
    <w:p w14:paraId="6122AD43" w14:textId="77777777" w:rsidR="00B71777" w:rsidRPr="00C57B56" w:rsidRDefault="00B71777" w:rsidP="00B71777">
      <w:pPr>
        <w:rPr>
          <w:rFonts w:cs="Arial"/>
          <w:b/>
          <w:bCs/>
          <w:color w:val="008C82"/>
          <w:sz w:val="18"/>
          <w:szCs w:val="18"/>
        </w:rPr>
      </w:pPr>
      <w:r w:rsidRPr="00802A4A">
        <w:rPr>
          <w:noProof/>
          <w:sz w:val="18"/>
          <w:szCs w:val="18"/>
        </w:rPr>
        <mc:AlternateContent>
          <mc:Choice Requires="wps">
            <w:drawing>
              <wp:anchor distT="0" distB="0" distL="114300" distR="114300" simplePos="0" relativeHeight="251674624" behindDoc="0" locked="0" layoutInCell="1" allowOverlap="1" wp14:anchorId="0C447B7C" wp14:editId="3A41ECA9">
                <wp:simplePos x="0" y="0"/>
                <wp:positionH relativeFrom="column">
                  <wp:posOffset>-685800</wp:posOffset>
                </wp:positionH>
                <wp:positionV relativeFrom="paragraph">
                  <wp:posOffset>131445</wp:posOffset>
                </wp:positionV>
                <wp:extent cx="381000" cy="1206500"/>
                <wp:effectExtent l="0" t="0" r="38100" b="12700"/>
                <wp:wrapNone/>
                <wp:docPr id="10" name="Arrow: Curved Right 10"/>
                <wp:cNvGraphicFramePr/>
                <a:graphic xmlns:a="http://schemas.openxmlformats.org/drawingml/2006/main">
                  <a:graphicData uri="http://schemas.microsoft.com/office/word/2010/wordprocessingShape">
                    <wps:wsp>
                      <wps:cNvSpPr/>
                      <wps:spPr>
                        <a:xfrm>
                          <a:off x="0" y="0"/>
                          <a:ext cx="381000" cy="1206500"/>
                        </a:xfrm>
                        <a:prstGeom prst="curvedRightArrow">
                          <a:avLst/>
                        </a:prstGeom>
                        <a:solidFill>
                          <a:srgbClr val="008C82"/>
                        </a:solidFill>
                        <a:ln>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07DA766" id="Arrow: Curved Right 10" o:spid="_x0000_s1026" type="#_x0000_t102" style="position:absolute;margin-left:-54pt;margin-top:10.35pt;width:30pt;height:9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" adj="18189,20747,16200" fillcolor="#008c82" strokecolor="#008c82" strokeweight="1pt"/>
            </w:pict>
          </mc:Fallback>
        </mc:AlternateContent>
      </w:r>
    </w:p>
    <w:p w14:paraId="0A5DDA8E" w14:textId="77777777" w:rsidR="00B71777" w:rsidRDefault="00B71777" w:rsidP="00B71777">
      <w:pPr>
        <w:jc w:val="both"/>
        <w:rPr>
          <w:rFonts w:cs="Arial"/>
          <w:color w:val="000000" w:themeColor="text1"/>
          <w:sz w:val="18"/>
          <w:szCs w:val="18"/>
          <w:shd w:val="clear" w:color="auto" w:fill="FFFFFF"/>
        </w:rPr>
      </w:pPr>
      <w:r w:rsidRPr="008260A6">
        <w:rPr>
          <w:rFonts w:cs="Arial"/>
          <w:sz w:val="18"/>
          <w:szCs w:val="18"/>
        </w:rPr>
        <w:t xml:space="preserve">When an individual returns to work, the line manager must </w:t>
      </w:r>
      <w:r w:rsidRPr="008260A6">
        <w:rPr>
          <w:rFonts w:cs="Arial"/>
          <w:color w:val="000000" w:themeColor="text1"/>
          <w:sz w:val="18"/>
          <w:szCs w:val="18"/>
          <w:shd w:val="clear" w:color="auto" w:fill="FFFFFF"/>
        </w:rPr>
        <w:t xml:space="preserve">check that the absence data on </w:t>
      </w:r>
      <w:proofErr w:type="spellStart"/>
      <w:r w:rsidRPr="008260A6">
        <w:rPr>
          <w:rFonts w:cs="Arial"/>
          <w:color w:val="000000" w:themeColor="text1"/>
          <w:sz w:val="18"/>
          <w:szCs w:val="18"/>
          <w:shd w:val="clear" w:color="auto" w:fill="FFFFFF"/>
        </w:rPr>
        <w:t>itrent</w:t>
      </w:r>
      <w:proofErr w:type="spellEnd"/>
      <w:r w:rsidRPr="008260A6">
        <w:rPr>
          <w:rFonts w:cs="Arial"/>
          <w:color w:val="000000" w:themeColor="text1"/>
          <w:sz w:val="18"/>
          <w:szCs w:val="18"/>
          <w:shd w:val="clear" w:color="auto" w:fill="FFFFFF"/>
        </w:rPr>
        <w:t xml:space="preserve"> (dates of absence and reason for absence) </w:t>
      </w:r>
      <w:r>
        <w:rPr>
          <w:rFonts w:cs="Arial"/>
          <w:color w:val="000000" w:themeColor="text1"/>
          <w:sz w:val="18"/>
          <w:szCs w:val="18"/>
          <w:shd w:val="clear" w:color="auto" w:fill="FFFFFF"/>
        </w:rPr>
        <w:t>is</w:t>
      </w:r>
      <w:r w:rsidRPr="008260A6">
        <w:rPr>
          <w:rFonts w:cs="Arial"/>
          <w:color w:val="000000" w:themeColor="text1"/>
          <w:sz w:val="18"/>
          <w:szCs w:val="18"/>
          <w:shd w:val="clear" w:color="auto" w:fill="FFFFFF"/>
        </w:rPr>
        <w:t xml:space="preserve"> accurate.</w:t>
      </w:r>
    </w:p>
    <w:p w14:paraId="4D962CB0" w14:textId="77777777" w:rsidR="00B71777" w:rsidRPr="008260A6" w:rsidRDefault="00B71777" w:rsidP="00B71777">
      <w:pPr>
        <w:jc w:val="both"/>
        <w:rPr>
          <w:rFonts w:cs="Arial"/>
          <w:color w:val="FF0000"/>
          <w:sz w:val="18"/>
          <w:szCs w:val="18"/>
          <w:shd w:val="clear" w:color="auto" w:fill="FFFFFF"/>
        </w:rPr>
      </w:pPr>
    </w:p>
    <w:p w14:paraId="153D3122" w14:textId="77777777" w:rsidR="00B71777" w:rsidRDefault="00B71777" w:rsidP="00B71777">
      <w:pPr>
        <w:jc w:val="both"/>
        <w:rPr>
          <w:rFonts w:cs="Arial"/>
          <w:i/>
          <w:iCs/>
          <w:color w:val="FF0000"/>
          <w:sz w:val="20"/>
          <w:szCs w:val="20"/>
          <w:shd w:val="clear" w:color="auto" w:fill="FFFFFF"/>
        </w:rPr>
      </w:pPr>
    </w:p>
    <w:p w14:paraId="6792ACFB" w14:textId="77777777" w:rsidR="00B71777" w:rsidRDefault="00B71777" w:rsidP="00B71777">
      <w:pPr>
        <w:jc w:val="both"/>
        <w:rPr>
          <w:rFonts w:cs="Arial"/>
          <w:i/>
          <w:iCs/>
          <w:color w:val="FF0000"/>
          <w:sz w:val="20"/>
          <w:szCs w:val="20"/>
          <w:shd w:val="clear" w:color="auto" w:fill="FFFFFF"/>
        </w:rPr>
      </w:pPr>
    </w:p>
    <w:p w14:paraId="01030BE7" w14:textId="77777777" w:rsidR="00B71777" w:rsidRDefault="00B71777" w:rsidP="00B71777">
      <w:pPr>
        <w:jc w:val="both"/>
        <w:rPr>
          <w:rFonts w:cs="Arial"/>
          <w:sz w:val="18"/>
          <w:szCs w:val="18"/>
        </w:rPr>
      </w:pPr>
    </w:p>
    <w:p w14:paraId="6CEC53EA" w14:textId="77777777" w:rsidR="00B71777" w:rsidRDefault="00B71777" w:rsidP="00B71777">
      <w:pPr>
        <w:jc w:val="both"/>
        <w:rPr>
          <w:rFonts w:cs="Arial"/>
          <w:sz w:val="18"/>
          <w:szCs w:val="18"/>
        </w:rPr>
      </w:pPr>
      <w:r>
        <w:rPr>
          <w:noProof/>
        </w:rPr>
        <mc:AlternateContent>
          <mc:Choice Requires="wps">
            <w:drawing>
              <wp:anchor distT="0" distB="0" distL="114300" distR="114300" simplePos="0" relativeHeight="251676672" behindDoc="0" locked="0" layoutInCell="1" allowOverlap="1" wp14:anchorId="0E20D41B" wp14:editId="1C75D8F1">
                <wp:simplePos x="0" y="0"/>
                <wp:positionH relativeFrom="margin">
                  <wp:align>center</wp:align>
                </wp:positionH>
                <wp:positionV relativeFrom="paragraph">
                  <wp:posOffset>134620</wp:posOffset>
                </wp:positionV>
                <wp:extent cx="6438900" cy="1076325"/>
                <wp:effectExtent l="19050" t="19050" r="19050" b="28575"/>
                <wp:wrapNone/>
                <wp:docPr id="12" name="Rectangle: Rounded Corners 12"/>
                <wp:cNvGraphicFramePr/>
                <a:graphic xmlns:a="http://schemas.openxmlformats.org/drawingml/2006/main">
                  <a:graphicData uri="http://schemas.microsoft.com/office/word/2010/wordprocessingShape">
                    <wps:wsp>
                      <wps:cNvSpPr/>
                      <wps:spPr>
                        <a:xfrm>
                          <a:off x="0" y="0"/>
                          <a:ext cx="6438900" cy="1076325"/>
                        </a:xfrm>
                        <a:prstGeom prst="roundRect">
                          <a:avLst/>
                        </a:prstGeom>
                        <a:noFill/>
                        <a:ln w="28575">
                          <a:solidFill>
                            <a:srgbClr val="008C8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22ED27" id="Rectangle: Rounded Corners 12" o:spid="_x0000_s1026" style="position:absolute;margin-left:0;margin-top:10.6pt;width:507pt;height:84.7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" filled="f" strokecolor="#008c82" strokeweight="2.25pt">
                <v:stroke joinstyle="miter"/>
                <w10:wrap anchorx="margin"/>
              </v:roundrect>
            </w:pict>
          </mc:Fallback>
        </mc:AlternateContent>
      </w:r>
    </w:p>
    <w:p w14:paraId="415C1E49" w14:textId="77777777" w:rsidR="00B71777" w:rsidRDefault="00B71777" w:rsidP="00B71777">
      <w:pPr>
        <w:jc w:val="both"/>
        <w:rPr>
          <w:rFonts w:cs="Arial"/>
          <w:sz w:val="18"/>
          <w:szCs w:val="18"/>
        </w:rPr>
      </w:pPr>
    </w:p>
    <w:p w14:paraId="0602B9A7" w14:textId="77777777" w:rsidR="00B71777" w:rsidRDefault="00B71777" w:rsidP="00B71777">
      <w:pPr>
        <w:rPr>
          <w:rFonts w:cs="Arial"/>
          <w:b/>
          <w:bCs/>
          <w:color w:val="008C82"/>
          <w:sz w:val="18"/>
          <w:szCs w:val="18"/>
        </w:rPr>
      </w:pPr>
      <w:r>
        <w:rPr>
          <w:rFonts w:cs="Arial"/>
          <w:b/>
          <w:bCs/>
          <w:color w:val="008C82"/>
          <w:sz w:val="18"/>
          <w:szCs w:val="18"/>
        </w:rPr>
        <w:t>Return to work Meetings (RTW)</w:t>
      </w:r>
    </w:p>
    <w:p w14:paraId="3198FB0F" w14:textId="77777777" w:rsidR="00B71777" w:rsidRDefault="00B71777" w:rsidP="00B71777">
      <w:pPr>
        <w:jc w:val="both"/>
        <w:rPr>
          <w:rFonts w:cs="Arial"/>
          <w:sz w:val="18"/>
          <w:szCs w:val="18"/>
        </w:rPr>
      </w:pPr>
    </w:p>
    <w:p w14:paraId="54E43B8D" w14:textId="77777777" w:rsidR="00B71777" w:rsidRPr="00802A4A" w:rsidRDefault="00B71777" w:rsidP="00B71777">
      <w:pPr>
        <w:jc w:val="both"/>
        <w:rPr>
          <w:sz w:val="18"/>
          <w:szCs w:val="18"/>
        </w:rPr>
      </w:pPr>
      <w:r w:rsidRPr="00802A4A">
        <w:rPr>
          <w:rFonts w:cs="Arial"/>
          <w:sz w:val="18"/>
          <w:szCs w:val="18"/>
        </w:rPr>
        <w:t>Following the individual’s return to work, the line manager must hold a return-to-work meeting at the earliest opportunity.</w:t>
      </w:r>
      <w:r w:rsidRPr="00802A4A">
        <w:rPr>
          <w:rFonts w:cs="Arial"/>
          <w:color w:val="000000" w:themeColor="text1"/>
          <w:sz w:val="18"/>
          <w:szCs w:val="18"/>
          <w:shd w:val="clear" w:color="auto" w:fill="FFFFFF"/>
        </w:rPr>
        <w:t xml:space="preserve"> We have a suite of Return-to-Work forms that are accessible via The Hub. Managers will need to select the RTW that is most suited to the absence reason and complete this. Once complete</w:t>
      </w:r>
      <w:r>
        <w:rPr>
          <w:rFonts w:cs="Arial"/>
          <w:color w:val="000000" w:themeColor="text1"/>
          <w:sz w:val="18"/>
          <w:szCs w:val="18"/>
          <w:shd w:val="clear" w:color="auto" w:fill="FFFFFF"/>
        </w:rPr>
        <w:t>,</w:t>
      </w:r>
      <w:r w:rsidRPr="00802A4A">
        <w:rPr>
          <w:rFonts w:cs="Arial"/>
          <w:color w:val="000000" w:themeColor="text1"/>
          <w:sz w:val="18"/>
          <w:szCs w:val="18"/>
          <w:shd w:val="clear" w:color="auto" w:fill="FFFFFF"/>
        </w:rPr>
        <w:t xml:space="preserve"> managers will need to send a copy of the completed Return to Work form to </w:t>
      </w:r>
      <w:hyperlink r:id="rId14" w:history="1">
        <w:r w:rsidRPr="00802A4A">
          <w:rPr>
            <w:rStyle w:val="Hyperlink"/>
            <w:rFonts w:cs="Arial"/>
            <w:sz w:val="18"/>
            <w:szCs w:val="18"/>
            <w:shd w:val="clear" w:color="auto" w:fill="FFFFFF"/>
          </w:rPr>
          <w:t>hrhelpdesk@stroud.gov.uk</w:t>
        </w:r>
      </w:hyperlink>
      <w:r w:rsidRPr="00802A4A">
        <w:rPr>
          <w:rFonts w:cs="Arial"/>
          <w:color w:val="000000" w:themeColor="text1"/>
          <w:sz w:val="18"/>
          <w:szCs w:val="18"/>
          <w:shd w:val="clear" w:color="auto" w:fill="FFFFFF"/>
        </w:rPr>
        <w:t xml:space="preserve">. HR will then upload this to the </w:t>
      </w:r>
      <w:proofErr w:type="spellStart"/>
      <w:r w:rsidRPr="00802A4A">
        <w:rPr>
          <w:rFonts w:cs="Arial"/>
          <w:color w:val="000000" w:themeColor="text1"/>
          <w:sz w:val="18"/>
          <w:szCs w:val="18"/>
          <w:shd w:val="clear" w:color="auto" w:fill="FFFFFF"/>
        </w:rPr>
        <w:t>itrent</w:t>
      </w:r>
      <w:proofErr w:type="spellEnd"/>
      <w:r w:rsidRPr="00802A4A">
        <w:rPr>
          <w:rFonts w:cs="Arial"/>
          <w:color w:val="000000" w:themeColor="text1"/>
          <w:sz w:val="18"/>
          <w:szCs w:val="18"/>
          <w:shd w:val="clear" w:color="auto" w:fill="FFFFFF"/>
        </w:rPr>
        <w:t xml:space="preserve"> system. </w:t>
      </w:r>
    </w:p>
    <w:p w14:paraId="1544F623" w14:textId="77777777" w:rsidR="00B71777" w:rsidRDefault="00B71777" w:rsidP="00C56B37">
      <w:pPr>
        <w:pStyle w:val="2MyHeading"/>
      </w:pPr>
    </w:p>
    <w:p w14:paraId="59F37D03" w14:textId="77777777" w:rsidR="00341986" w:rsidRPr="004A2DFD" w:rsidRDefault="00341986" w:rsidP="00341986">
      <w:pPr>
        <w:shd w:val="clear" w:color="auto" w:fill="FFFFFF"/>
        <w:spacing w:after="180"/>
        <w:rPr>
          <w:rFonts w:cs="Arial"/>
          <w:b/>
          <w:bCs/>
          <w:color w:val="333333"/>
          <w:szCs w:val="24"/>
        </w:rPr>
      </w:pPr>
      <w:r w:rsidRPr="004A2DFD">
        <w:rPr>
          <w:rFonts w:cs="Arial"/>
          <w:b/>
          <w:bCs/>
          <w:color w:val="333333"/>
          <w:szCs w:val="24"/>
        </w:rPr>
        <w:t>Statement of fitness for work (fit note)</w:t>
      </w:r>
    </w:p>
    <w:p w14:paraId="6D0FB94C" w14:textId="77777777" w:rsidR="00341986" w:rsidRPr="004A2DFD" w:rsidRDefault="00341986" w:rsidP="00341986">
      <w:pPr>
        <w:shd w:val="clear" w:color="auto" w:fill="FFFFFF"/>
        <w:spacing w:after="180"/>
        <w:rPr>
          <w:rFonts w:cs="Arial"/>
          <w:color w:val="333333"/>
          <w:szCs w:val="24"/>
        </w:rPr>
      </w:pPr>
      <w:r w:rsidRPr="004A2DFD">
        <w:rPr>
          <w:rFonts w:cs="Arial"/>
          <w:color w:val="333333"/>
          <w:szCs w:val="24"/>
        </w:rPr>
        <w:t>While the first seven calendar days of sickness can be self-certificated, all sickness that last longer than seven calendar days requires medical evidence. This medical evidence will normally be in the form of a fit note, also known as a "statement of fitness for work".</w:t>
      </w:r>
    </w:p>
    <w:p w14:paraId="0F449751" w14:textId="77777777" w:rsidR="00341986" w:rsidRPr="004A2DFD" w:rsidRDefault="00341986" w:rsidP="00341986">
      <w:pPr>
        <w:shd w:val="clear" w:color="auto" w:fill="FFFFFF"/>
        <w:spacing w:after="180"/>
        <w:rPr>
          <w:rFonts w:cs="Arial"/>
          <w:color w:val="333333"/>
          <w:szCs w:val="24"/>
        </w:rPr>
      </w:pPr>
      <w:r w:rsidRPr="004A2DFD">
        <w:rPr>
          <w:rFonts w:cs="Arial"/>
          <w:color w:val="333333"/>
          <w:szCs w:val="24"/>
        </w:rPr>
        <w:t>As well as being issued by doctors, fit notes can be issued by nurses, occupational therapists, pharmacists and physiotherapists who have assessed their fitness for work. Fit notes cannot be issued on request or via over-the-counter services without an assessment.</w:t>
      </w:r>
    </w:p>
    <w:p w14:paraId="556DB7E5" w14:textId="77777777" w:rsidR="00341986" w:rsidRPr="004A2DFD" w:rsidRDefault="00341986" w:rsidP="00341986">
      <w:pPr>
        <w:shd w:val="clear" w:color="auto" w:fill="FFFFFF"/>
        <w:spacing w:after="180"/>
        <w:rPr>
          <w:rFonts w:cs="Arial"/>
          <w:color w:val="333333"/>
          <w:szCs w:val="24"/>
        </w:rPr>
      </w:pPr>
      <w:r w:rsidRPr="004A2DFD">
        <w:rPr>
          <w:rFonts w:cs="Arial"/>
          <w:color w:val="333333"/>
          <w:szCs w:val="24"/>
        </w:rPr>
        <w:t>If the employee's sickness lasts for eight calendar days or more, the employee's line manager must ensure that the employee provides a fit note as soon as possible. A fit note may state that the employee:</w:t>
      </w:r>
    </w:p>
    <w:p w14:paraId="6D34B23E" w14:textId="77777777" w:rsidR="00341986" w:rsidRPr="004A2DFD" w:rsidRDefault="00341986" w:rsidP="00341986">
      <w:pPr>
        <w:numPr>
          <w:ilvl w:val="0"/>
          <w:numId w:val="24"/>
        </w:numPr>
        <w:shd w:val="clear" w:color="auto" w:fill="FFFFFF"/>
        <w:spacing w:before="100" w:beforeAutospacing="1" w:after="180"/>
        <w:rPr>
          <w:rFonts w:cs="Arial"/>
          <w:color w:val="333333"/>
          <w:szCs w:val="24"/>
        </w:rPr>
      </w:pPr>
      <w:r w:rsidRPr="004A2DFD">
        <w:rPr>
          <w:rFonts w:cs="Arial"/>
          <w:color w:val="333333"/>
          <w:szCs w:val="24"/>
        </w:rPr>
        <w:t>is "not fit for work", in which case the employee should remain off work; or</w:t>
      </w:r>
    </w:p>
    <w:p w14:paraId="19A6DD80" w14:textId="77777777" w:rsidR="00341986" w:rsidRPr="004A2DFD" w:rsidRDefault="00341986" w:rsidP="00341986">
      <w:pPr>
        <w:numPr>
          <w:ilvl w:val="0"/>
          <w:numId w:val="24"/>
        </w:numPr>
        <w:shd w:val="clear" w:color="auto" w:fill="FFFFFF"/>
        <w:spacing w:before="100" w:beforeAutospacing="1" w:after="180"/>
        <w:rPr>
          <w:rFonts w:cs="Arial"/>
          <w:color w:val="333333"/>
          <w:szCs w:val="24"/>
        </w:rPr>
      </w:pPr>
      <w:r w:rsidRPr="004A2DFD">
        <w:rPr>
          <w:rFonts w:cs="Arial"/>
          <w:color w:val="333333"/>
          <w:szCs w:val="24"/>
        </w:rPr>
        <w:lastRenderedPageBreak/>
        <w:t>"</w:t>
      </w:r>
      <w:proofErr w:type="gramStart"/>
      <w:r w:rsidRPr="004A2DFD">
        <w:rPr>
          <w:rFonts w:cs="Arial"/>
          <w:color w:val="333333"/>
          <w:szCs w:val="24"/>
        </w:rPr>
        <w:t>may</w:t>
      </w:r>
      <w:proofErr w:type="gramEnd"/>
      <w:r w:rsidRPr="004A2DFD">
        <w:rPr>
          <w:rFonts w:cs="Arial"/>
          <w:color w:val="333333"/>
          <w:szCs w:val="24"/>
        </w:rPr>
        <w:t xml:space="preserve"> be fit for work", if the healthcare professional's recommendations are followed (for example, a phased return, amended job duties, altered hours of work, or workplace adaptations).</w:t>
      </w:r>
    </w:p>
    <w:p w14:paraId="318C3D69" w14:textId="77777777" w:rsidR="00341986" w:rsidRPr="004A2DFD" w:rsidRDefault="00341986" w:rsidP="00341986">
      <w:pPr>
        <w:shd w:val="clear" w:color="auto" w:fill="FFFFFF"/>
        <w:spacing w:after="180"/>
        <w:rPr>
          <w:rFonts w:cs="Arial"/>
          <w:color w:val="333333"/>
          <w:szCs w:val="24"/>
          <w:lang w:eastAsia="en-GB"/>
        </w:rPr>
      </w:pPr>
      <w:r w:rsidRPr="004A2DFD">
        <w:rPr>
          <w:rFonts w:cs="Arial"/>
          <w:color w:val="333333"/>
          <w:szCs w:val="24"/>
        </w:rPr>
        <w:t xml:space="preserve">While there is no legal obligation on the organisation to follow the recommendations, managers should take the recommendations seriously and give fair consideration - in consultation with the employee and [HR/occupational health] department - as to </w:t>
      </w:r>
      <w:proofErr w:type="gramStart"/>
      <w:r w:rsidRPr="004A2DFD">
        <w:rPr>
          <w:rFonts w:cs="Arial"/>
          <w:color w:val="333333"/>
          <w:szCs w:val="24"/>
        </w:rPr>
        <w:t>whether or not</w:t>
      </w:r>
      <w:proofErr w:type="gramEnd"/>
      <w:r w:rsidRPr="004A2DFD">
        <w:rPr>
          <w:rFonts w:cs="Arial"/>
          <w:color w:val="333333"/>
          <w:szCs w:val="24"/>
        </w:rPr>
        <w:t xml:space="preserve"> any of the changes recommended can be accommodated.</w:t>
      </w:r>
    </w:p>
    <w:p w14:paraId="6C1CAAAD" w14:textId="77777777" w:rsidR="00341986" w:rsidRPr="004A2DFD" w:rsidRDefault="00341986" w:rsidP="00341986">
      <w:pPr>
        <w:autoSpaceDE w:val="0"/>
        <w:autoSpaceDN w:val="0"/>
        <w:adjustRightInd w:val="0"/>
        <w:rPr>
          <w:rFonts w:cs="Arial"/>
          <w:b/>
          <w:bCs/>
          <w:szCs w:val="24"/>
          <w:lang w:val="en-US"/>
        </w:rPr>
      </w:pPr>
      <w:r w:rsidRPr="004A2DFD">
        <w:rPr>
          <w:rFonts w:cs="Arial"/>
          <w:bCs/>
          <w:color w:val="000000"/>
          <w:szCs w:val="24"/>
        </w:rPr>
        <w:t>There are no restrictions relating to an employee returning to work prior to their fit note expiry if they feel well enough to do so. However, under duty of care, a risk assessment (taking account of any specific medical / OH advice where relevant and in liaison with HR) needs to be completed prior to the employee returning to work in these circumstances.</w:t>
      </w:r>
    </w:p>
    <w:p w14:paraId="22CC9E45" w14:textId="77777777" w:rsidR="00341986" w:rsidRPr="00A243B6" w:rsidRDefault="00341986" w:rsidP="00341986">
      <w:pPr>
        <w:autoSpaceDE w:val="0"/>
        <w:autoSpaceDN w:val="0"/>
        <w:adjustRightInd w:val="0"/>
        <w:rPr>
          <w:rFonts w:cs="Arial"/>
          <w:b/>
          <w:bCs/>
          <w:szCs w:val="24"/>
          <w:lang w:val="en-US"/>
        </w:rPr>
      </w:pPr>
    </w:p>
    <w:p w14:paraId="1EE07471" w14:textId="77777777" w:rsidR="00341986" w:rsidRPr="00A243B6" w:rsidRDefault="00341986" w:rsidP="00341986">
      <w:pPr>
        <w:spacing w:after="240"/>
        <w:jc w:val="both"/>
        <w:rPr>
          <w:rFonts w:cs="Arial"/>
          <w:b/>
          <w:bCs/>
        </w:rPr>
      </w:pPr>
      <w:r w:rsidRPr="00A243B6">
        <w:rPr>
          <w:rFonts w:cs="Arial"/>
          <w:b/>
          <w:bCs/>
        </w:rPr>
        <w:t xml:space="preserve">Failure to notify absence </w:t>
      </w:r>
    </w:p>
    <w:p w14:paraId="23DFCF72" w14:textId="77777777" w:rsidR="00341986" w:rsidRPr="00BF7645" w:rsidRDefault="00341986" w:rsidP="00341986">
      <w:pPr>
        <w:spacing w:after="240"/>
        <w:jc w:val="both"/>
        <w:rPr>
          <w:rFonts w:cs="Arial"/>
        </w:rPr>
      </w:pPr>
      <w:r w:rsidRPr="00BF7645">
        <w:rPr>
          <w:rFonts w:cs="Arial"/>
        </w:rPr>
        <w:t xml:space="preserve">If an employee fails to notify </w:t>
      </w:r>
      <w:r>
        <w:rPr>
          <w:rFonts w:cs="Arial"/>
        </w:rPr>
        <w:t xml:space="preserve">their manager of an </w:t>
      </w:r>
      <w:r w:rsidRPr="00BF7645">
        <w:rPr>
          <w:rFonts w:cs="Arial"/>
        </w:rPr>
        <w:t>absence, then the line manager should attempt to make contact by telephone or if this is unsuccessful, email and / or letter following consultation with HR, to find out the reason for absence. Should the employee continue to be absent without satisfactory contact, this may lead to a disciplinary investigation and suspension of sick pay.</w:t>
      </w:r>
    </w:p>
    <w:p w14:paraId="5C260B53" w14:textId="77777777" w:rsidR="00341986" w:rsidRPr="00BF7645" w:rsidRDefault="00341986" w:rsidP="00341986">
      <w:pPr>
        <w:spacing w:after="240"/>
        <w:jc w:val="both"/>
        <w:rPr>
          <w:rFonts w:cs="Arial"/>
        </w:rPr>
      </w:pPr>
      <w:r w:rsidRPr="00BF7645">
        <w:rPr>
          <w:rFonts w:cs="Arial"/>
        </w:rPr>
        <w:t xml:space="preserve">In cases where there has been no contact and concerns exist over an </w:t>
      </w:r>
      <w:proofErr w:type="spellStart"/>
      <w:proofErr w:type="gramStart"/>
      <w:r w:rsidRPr="00BF7645">
        <w:rPr>
          <w:rFonts w:cs="Arial"/>
        </w:rPr>
        <w:t>employees</w:t>
      </w:r>
      <w:proofErr w:type="spellEnd"/>
      <w:proofErr w:type="gramEnd"/>
      <w:r w:rsidRPr="00BF7645">
        <w:rPr>
          <w:rFonts w:cs="Arial"/>
        </w:rPr>
        <w:t xml:space="preserve"> wellbeing, next of kin may be contacted and / or a home visit carried out by line management.</w:t>
      </w:r>
    </w:p>
    <w:p w14:paraId="3A8D50DC" w14:textId="77777777" w:rsidR="00341986" w:rsidRPr="00BF7645" w:rsidRDefault="00341986" w:rsidP="00341986">
      <w:pPr>
        <w:spacing w:after="240"/>
        <w:jc w:val="both"/>
        <w:rPr>
          <w:rFonts w:cs="Arial"/>
        </w:rPr>
      </w:pPr>
      <w:r w:rsidRPr="00BF7645">
        <w:rPr>
          <w:rFonts w:cs="Arial"/>
        </w:rPr>
        <w:t>Instances of unauthorised absence, where no contact has been made with the line manager, must be raised with the individual immediately on their return to work.  The line manager should find out the reason for the absence and decide on the appropriate course of action in conjunction with HR.</w:t>
      </w:r>
    </w:p>
    <w:p w14:paraId="409041C0" w14:textId="77777777" w:rsidR="00B71777" w:rsidRDefault="00B71777" w:rsidP="00C56B37">
      <w:pPr>
        <w:pStyle w:val="2MyHeading"/>
      </w:pPr>
    </w:p>
    <w:p w14:paraId="56530794" w14:textId="77777777" w:rsidR="00B71777" w:rsidRDefault="00B71777" w:rsidP="00C56B37">
      <w:pPr>
        <w:pStyle w:val="2MyHeading"/>
      </w:pPr>
    </w:p>
    <w:p w14:paraId="320AE8AA" w14:textId="77777777" w:rsidR="00C56B37" w:rsidRDefault="00C56B37" w:rsidP="00C56B37">
      <w:pPr>
        <w:pStyle w:val="2MyHeading"/>
      </w:pPr>
    </w:p>
    <w:p w14:paraId="2851760C" w14:textId="58045D68" w:rsidR="00987AC8" w:rsidRDefault="004A2DFD" w:rsidP="00987AC8">
      <w:pPr>
        <w:pStyle w:val="1MyHeading"/>
        <w:numPr>
          <w:ilvl w:val="0"/>
          <w:numId w:val="2"/>
        </w:numPr>
      </w:pPr>
      <w:r>
        <w:t xml:space="preserve">Sickness Absence and Annual Leave </w:t>
      </w:r>
    </w:p>
    <w:p w14:paraId="74F35680" w14:textId="28489770" w:rsidR="00987AC8" w:rsidRDefault="00987AC8" w:rsidP="00987AC8">
      <w:pPr>
        <w:pStyle w:val="3MyHeading"/>
      </w:pPr>
    </w:p>
    <w:p w14:paraId="465A534F" w14:textId="77777777" w:rsidR="004A2DFD" w:rsidRPr="009B266C" w:rsidRDefault="004A2DFD" w:rsidP="004A2DFD">
      <w:pPr>
        <w:shd w:val="clear" w:color="auto" w:fill="FFFFFF"/>
        <w:spacing w:after="180"/>
        <w:rPr>
          <w:rFonts w:cs="Arial"/>
          <w:b/>
          <w:bCs/>
          <w:color w:val="333333"/>
        </w:rPr>
      </w:pPr>
      <w:r w:rsidRPr="009B266C">
        <w:rPr>
          <w:rFonts w:cs="Arial"/>
          <w:b/>
          <w:bCs/>
          <w:color w:val="333333"/>
        </w:rPr>
        <w:t>Sickness during holiday</w:t>
      </w:r>
    </w:p>
    <w:p w14:paraId="123AE76D" w14:textId="4FEE57AF" w:rsidR="004A2DFD" w:rsidRPr="00BF7645" w:rsidRDefault="004A2DFD" w:rsidP="004A2DFD">
      <w:pPr>
        <w:shd w:val="clear" w:color="auto" w:fill="FFFFFF"/>
        <w:spacing w:after="180"/>
        <w:rPr>
          <w:rFonts w:cs="Arial"/>
          <w:color w:val="333333"/>
        </w:rPr>
      </w:pPr>
      <w:r w:rsidRPr="00BF7645">
        <w:rPr>
          <w:rFonts w:cs="Arial"/>
          <w:color w:val="333333"/>
        </w:rPr>
        <w:t xml:space="preserve">Where an employee falls sick or is injured while on holiday, the </w:t>
      </w:r>
      <w:r w:rsidR="00055912">
        <w:rPr>
          <w:rFonts w:cs="Arial"/>
          <w:color w:val="333333"/>
        </w:rPr>
        <w:t>Council</w:t>
      </w:r>
      <w:r w:rsidRPr="00BF7645">
        <w:rPr>
          <w:rFonts w:cs="Arial"/>
          <w:color w:val="333333"/>
        </w:rPr>
        <w:t xml:space="preserve"> will allow the employee to transfer to sick leave and take replacement holiday </w:t>
      </w:r>
      <w:proofErr w:type="gramStart"/>
      <w:r w:rsidRPr="00BF7645">
        <w:rPr>
          <w:rFonts w:cs="Arial"/>
          <w:color w:val="333333"/>
        </w:rPr>
        <w:t>at a later time</w:t>
      </w:r>
      <w:proofErr w:type="gramEnd"/>
      <w:r w:rsidRPr="00BF7645">
        <w:rPr>
          <w:rFonts w:cs="Arial"/>
          <w:color w:val="333333"/>
        </w:rPr>
        <w:t>. This policy is subject to the following strict conditions:</w:t>
      </w:r>
    </w:p>
    <w:p w14:paraId="78CCFF62" w14:textId="3B1F7E6E" w:rsidR="004A2DFD" w:rsidRPr="00BF7645" w:rsidRDefault="004A2DFD" w:rsidP="004A2DFD">
      <w:pPr>
        <w:numPr>
          <w:ilvl w:val="0"/>
          <w:numId w:val="25"/>
        </w:numPr>
        <w:shd w:val="clear" w:color="auto" w:fill="FFFFFF"/>
        <w:spacing w:before="100" w:beforeAutospacing="1" w:after="180"/>
        <w:rPr>
          <w:rFonts w:cs="Arial"/>
          <w:color w:val="333333"/>
        </w:rPr>
      </w:pPr>
      <w:r w:rsidRPr="00BF7645">
        <w:rPr>
          <w:rFonts w:cs="Arial"/>
          <w:color w:val="333333"/>
        </w:rPr>
        <w:t>The total period of ill health must be fully certificated by a qualified medical practitioner [where it exceeds seven calendar days].</w:t>
      </w:r>
    </w:p>
    <w:p w14:paraId="6B6E5B0B" w14:textId="6674A70A" w:rsidR="004A2DFD" w:rsidRPr="00BF7645" w:rsidRDefault="004A2DFD" w:rsidP="004A2DFD">
      <w:pPr>
        <w:numPr>
          <w:ilvl w:val="0"/>
          <w:numId w:val="25"/>
        </w:numPr>
        <w:shd w:val="clear" w:color="auto" w:fill="FFFFFF"/>
        <w:spacing w:before="100" w:beforeAutospacing="1" w:after="180"/>
        <w:rPr>
          <w:rFonts w:cs="Arial"/>
          <w:color w:val="333333"/>
        </w:rPr>
      </w:pPr>
      <w:r w:rsidRPr="00BF7645">
        <w:rPr>
          <w:rFonts w:cs="Arial"/>
          <w:color w:val="333333"/>
        </w:rPr>
        <w:t xml:space="preserve">The employee must contact </w:t>
      </w:r>
      <w:r w:rsidR="005D31CD">
        <w:rPr>
          <w:rFonts w:cs="Arial"/>
          <w:color w:val="333333"/>
        </w:rPr>
        <w:t>their line manager</w:t>
      </w:r>
      <w:r w:rsidRPr="00BF7645">
        <w:rPr>
          <w:rFonts w:cs="Arial"/>
          <w:color w:val="333333"/>
        </w:rPr>
        <w:t xml:space="preserve"> (by telephone if possible) as soon as they know that there will be a period of sickness during a holiday.</w:t>
      </w:r>
    </w:p>
    <w:p w14:paraId="03A7AC5C" w14:textId="77777777" w:rsidR="004A2DFD" w:rsidRPr="00BF7645" w:rsidRDefault="004A2DFD" w:rsidP="004A2DFD">
      <w:pPr>
        <w:numPr>
          <w:ilvl w:val="0"/>
          <w:numId w:val="25"/>
        </w:numPr>
        <w:shd w:val="clear" w:color="auto" w:fill="FFFFFF"/>
        <w:spacing w:before="100" w:beforeAutospacing="1" w:after="180"/>
        <w:rPr>
          <w:rFonts w:cs="Arial"/>
          <w:color w:val="333333"/>
        </w:rPr>
      </w:pPr>
      <w:r w:rsidRPr="00BF7645">
        <w:rPr>
          <w:rFonts w:cs="Arial"/>
          <w:color w:val="333333"/>
        </w:rPr>
        <w:t xml:space="preserve">The employee must submit a written request no later than [10] days after returning to work setting out how much of the holiday period was affected </w:t>
      </w:r>
      <w:r w:rsidRPr="00BF7645">
        <w:rPr>
          <w:rFonts w:cs="Arial"/>
          <w:color w:val="333333"/>
        </w:rPr>
        <w:lastRenderedPageBreak/>
        <w:t>by sickness and the amount of leave that the employee wishes to take at another time.</w:t>
      </w:r>
    </w:p>
    <w:p w14:paraId="528C0689" w14:textId="77777777" w:rsidR="004A2DFD" w:rsidRPr="00BF7645" w:rsidRDefault="004A2DFD" w:rsidP="004A2DFD">
      <w:pPr>
        <w:numPr>
          <w:ilvl w:val="0"/>
          <w:numId w:val="25"/>
        </w:numPr>
        <w:shd w:val="clear" w:color="auto" w:fill="FFFFFF"/>
        <w:spacing w:before="100" w:beforeAutospacing="1" w:after="180"/>
        <w:rPr>
          <w:rFonts w:cs="Arial"/>
          <w:color w:val="333333"/>
        </w:rPr>
      </w:pPr>
      <w:r w:rsidRPr="00BF7645">
        <w:rPr>
          <w:rFonts w:cs="Arial"/>
          <w:color w:val="333333"/>
        </w:rPr>
        <w:t>Where the employee is overseas when they fall ill or are injured, evidence must still be produced that the employee was ill by way of a medical certificate.</w:t>
      </w:r>
    </w:p>
    <w:p w14:paraId="60E389B0" w14:textId="77777777" w:rsidR="004A2DFD" w:rsidRPr="00BF7645" w:rsidRDefault="004A2DFD" w:rsidP="004A2DFD">
      <w:pPr>
        <w:shd w:val="clear" w:color="auto" w:fill="FFFFFF"/>
        <w:spacing w:after="180"/>
        <w:rPr>
          <w:rFonts w:cs="Arial"/>
          <w:color w:val="333333"/>
        </w:rPr>
      </w:pPr>
      <w:r w:rsidRPr="00BF7645">
        <w:rPr>
          <w:rFonts w:cs="Arial"/>
          <w:color w:val="333333"/>
        </w:rPr>
        <w:t>Where the employee fulfils all the above conditions, the organisation will grant the employee the same number of days' replacement holiday leave as the number of holiday days lost due to sickness or injury.</w:t>
      </w:r>
    </w:p>
    <w:p w14:paraId="14260F90" w14:textId="3E89784C" w:rsidR="004A2DFD" w:rsidRPr="00260C63" w:rsidRDefault="004A2DFD" w:rsidP="004A2DFD">
      <w:pPr>
        <w:shd w:val="clear" w:color="auto" w:fill="FFFFFF"/>
        <w:spacing w:after="180"/>
        <w:rPr>
          <w:rFonts w:cs="Arial"/>
          <w:color w:val="333333"/>
          <w:szCs w:val="24"/>
        </w:rPr>
      </w:pPr>
      <w:r w:rsidRPr="00BF7645">
        <w:rPr>
          <w:rFonts w:cs="Arial"/>
          <w:color w:val="333333"/>
        </w:rPr>
        <w:t xml:space="preserve">If an employee is ill or is injured before the start of a period of planned holiday, and is consequently unable to take the holiday, the </w:t>
      </w:r>
      <w:r w:rsidR="005D31CD">
        <w:rPr>
          <w:rFonts w:cs="Arial"/>
          <w:color w:val="333333"/>
        </w:rPr>
        <w:t>Council</w:t>
      </w:r>
      <w:r w:rsidR="005D31CD" w:rsidRPr="00BF7645">
        <w:rPr>
          <w:rFonts w:cs="Arial"/>
          <w:color w:val="333333"/>
        </w:rPr>
        <w:t xml:space="preserve"> </w:t>
      </w:r>
      <w:r w:rsidRPr="00BF7645">
        <w:rPr>
          <w:rFonts w:cs="Arial"/>
          <w:color w:val="333333"/>
        </w:rPr>
        <w:t xml:space="preserve">will agree to the employee postponing the holiday dates to another mutually agreed time. Any period of sickness absence will then be treated in accordance with the </w:t>
      </w:r>
      <w:r w:rsidR="005D31CD">
        <w:rPr>
          <w:rFonts w:cs="Arial"/>
          <w:color w:val="333333"/>
        </w:rPr>
        <w:t xml:space="preserve">Council’s </w:t>
      </w:r>
      <w:r w:rsidRPr="00BF7645">
        <w:rPr>
          <w:rFonts w:cs="Arial"/>
          <w:color w:val="333333"/>
        </w:rPr>
        <w:t xml:space="preserve">normal policy on sickness absence. The employee must submit a written request to postpone the planned </w:t>
      </w:r>
      <w:proofErr w:type="gramStart"/>
      <w:r w:rsidRPr="00BF7645">
        <w:rPr>
          <w:rFonts w:cs="Arial"/>
          <w:color w:val="333333"/>
        </w:rPr>
        <w:t>holiday</w:t>
      </w:r>
      <w:proofErr w:type="gramEnd"/>
      <w:r w:rsidRPr="00BF7645">
        <w:rPr>
          <w:rFonts w:cs="Arial"/>
          <w:color w:val="333333"/>
        </w:rPr>
        <w:t xml:space="preserve"> and this must be accompanied by medical evidence confirming that they are unfit, or are likely to be unfit, to take the holiday</w:t>
      </w:r>
      <w:r w:rsidRPr="00260C63">
        <w:rPr>
          <w:rFonts w:cs="Arial"/>
          <w:color w:val="333333"/>
          <w:szCs w:val="24"/>
        </w:rPr>
        <w:t>.</w:t>
      </w:r>
    </w:p>
    <w:p w14:paraId="132FCD00" w14:textId="77777777" w:rsidR="004A2DFD" w:rsidRPr="009B266C" w:rsidRDefault="004A2DFD" w:rsidP="004A2DFD">
      <w:pPr>
        <w:shd w:val="clear" w:color="auto" w:fill="FFFFFF"/>
        <w:spacing w:after="180"/>
        <w:rPr>
          <w:rFonts w:cs="Arial"/>
          <w:b/>
          <w:bCs/>
          <w:color w:val="333333"/>
        </w:rPr>
      </w:pPr>
      <w:r w:rsidRPr="009B266C">
        <w:rPr>
          <w:rFonts w:cs="Arial"/>
          <w:b/>
          <w:bCs/>
          <w:color w:val="333333"/>
        </w:rPr>
        <w:t>Holiday during sick leave</w:t>
      </w:r>
    </w:p>
    <w:p w14:paraId="2BD829A1" w14:textId="77777777" w:rsidR="004A2DFD" w:rsidRPr="00BF7645" w:rsidRDefault="004A2DFD" w:rsidP="004A2DFD">
      <w:pPr>
        <w:shd w:val="clear" w:color="auto" w:fill="FFFFFF"/>
        <w:spacing w:after="180"/>
        <w:rPr>
          <w:rFonts w:cs="Arial"/>
          <w:color w:val="333333"/>
        </w:rPr>
      </w:pPr>
      <w:r w:rsidRPr="00BF7645">
        <w:rPr>
          <w:rFonts w:cs="Arial"/>
          <w:color w:val="333333"/>
        </w:rPr>
        <w:t xml:space="preserve">An employee who is absent on sick leave will continue to accrue their holiday entitlement and will be given the opportunity to take this </w:t>
      </w:r>
      <w:proofErr w:type="gramStart"/>
      <w:r w:rsidRPr="00BF7645">
        <w:rPr>
          <w:rFonts w:cs="Arial"/>
          <w:color w:val="333333"/>
        </w:rPr>
        <w:t>at a later date</w:t>
      </w:r>
      <w:proofErr w:type="gramEnd"/>
      <w:r w:rsidRPr="00BF7645">
        <w:rPr>
          <w:rFonts w:cs="Arial"/>
          <w:color w:val="333333"/>
        </w:rPr>
        <w:t>, including in the subsequent leave year, if they do not take their holiday entitlement due to being on sick leave.</w:t>
      </w:r>
    </w:p>
    <w:p w14:paraId="03E66C86" w14:textId="1EC1DAE9" w:rsidR="004A2DFD" w:rsidRDefault="004A2DFD" w:rsidP="004A2DFD">
      <w:pPr>
        <w:pStyle w:val="3MyHeading"/>
      </w:pPr>
      <w:r w:rsidRPr="00BF7645">
        <w:rPr>
          <w:rFonts w:cs="Arial"/>
          <w:color w:val="333333"/>
        </w:rPr>
        <w:t>An employee on sick leave may apply to take their holiday entitlement while on sick leave. The holiday dates must be approved in accordance with the procedure set out in the organisation's </w:t>
      </w:r>
      <w:r>
        <w:rPr>
          <w:rFonts w:cs="Arial"/>
          <w:color w:val="333333"/>
        </w:rPr>
        <w:t>annual leave policy</w:t>
      </w:r>
    </w:p>
    <w:p w14:paraId="12C2E1B1" w14:textId="59590935" w:rsidR="004A2DFD" w:rsidRDefault="004A2DFD" w:rsidP="00987AC8">
      <w:pPr>
        <w:pStyle w:val="3MyHeading"/>
      </w:pPr>
    </w:p>
    <w:p w14:paraId="47C32227" w14:textId="77777777" w:rsidR="004A2DFD" w:rsidRDefault="004A2DFD" w:rsidP="00987AC8">
      <w:pPr>
        <w:pStyle w:val="3MyHeading"/>
      </w:pPr>
    </w:p>
    <w:p w14:paraId="364A62D0" w14:textId="76BC0DC0" w:rsidR="00987AC8" w:rsidRDefault="004A2DFD" w:rsidP="00987AC8">
      <w:pPr>
        <w:pStyle w:val="1MyHeading"/>
        <w:numPr>
          <w:ilvl w:val="0"/>
          <w:numId w:val="2"/>
        </w:numPr>
      </w:pPr>
      <w:r>
        <w:t xml:space="preserve">Sick Pay </w:t>
      </w:r>
    </w:p>
    <w:p w14:paraId="5EBD9835" w14:textId="77777777" w:rsidR="00987AC8" w:rsidRPr="00C56B37" w:rsidRDefault="00987AC8" w:rsidP="00987AC8">
      <w:pPr>
        <w:pStyle w:val="3MyHeading"/>
        <w:rPr>
          <w:b/>
          <w:bCs/>
        </w:rPr>
      </w:pPr>
    </w:p>
    <w:p w14:paraId="6E1C607F" w14:textId="77777777" w:rsidR="004A2DFD" w:rsidRPr="00C150C3" w:rsidRDefault="004A2DFD" w:rsidP="004A2DFD">
      <w:pPr>
        <w:autoSpaceDE w:val="0"/>
        <w:autoSpaceDN w:val="0"/>
        <w:adjustRightInd w:val="0"/>
        <w:rPr>
          <w:rFonts w:cs="Arial"/>
        </w:rPr>
      </w:pPr>
      <w:r w:rsidRPr="00C150C3">
        <w:rPr>
          <w:rFonts w:cs="Arial"/>
        </w:rPr>
        <w:t xml:space="preserve">Provided you comply with the Council’s Sickness Absence Reporting Procedure you will be entitled to receive an allowance in accordance with the following scale when you are absent from work due to </w:t>
      </w:r>
      <w:proofErr w:type="gramStart"/>
      <w:r w:rsidRPr="00C150C3">
        <w:rPr>
          <w:rFonts w:cs="Arial"/>
        </w:rPr>
        <w:t>illness;</w:t>
      </w:r>
      <w:proofErr w:type="gramEnd"/>
    </w:p>
    <w:p w14:paraId="51AED05C" w14:textId="77777777" w:rsidR="004A2DFD" w:rsidRPr="00C150C3" w:rsidRDefault="004A2DFD" w:rsidP="004A2DFD">
      <w:pPr>
        <w:autoSpaceDE w:val="0"/>
        <w:autoSpaceDN w:val="0"/>
        <w:adjustRightInd w:val="0"/>
        <w:rPr>
          <w:rFonts w:cs="Arial"/>
        </w:rPr>
      </w:pPr>
    </w:p>
    <w:p w14:paraId="3A7C4CBD" w14:textId="77777777" w:rsidR="004A2DFD" w:rsidRPr="00055912" w:rsidRDefault="004A2DFD" w:rsidP="004A2DFD">
      <w:pPr>
        <w:autoSpaceDE w:val="0"/>
        <w:autoSpaceDN w:val="0"/>
        <w:adjustRightInd w:val="0"/>
        <w:rPr>
          <w:rFonts w:cs="Arial"/>
          <w:b/>
          <w:bCs/>
          <w:sz w:val="20"/>
          <w:szCs w:val="20"/>
        </w:rPr>
      </w:pPr>
      <w:r w:rsidRPr="00055912">
        <w:rPr>
          <w:rFonts w:cs="Arial"/>
          <w:b/>
          <w:bCs/>
          <w:sz w:val="20"/>
          <w:szCs w:val="20"/>
        </w:rPr>
        <w:t>During 1</w:t>
      </w:r>
      <w:r w:rsidRPr="00055912">
        <w:rPr>
          <w:rFonts w:cs="Arial"/>
          <w:b/>
          <w:bCs/>
          <w:sz w:val="20"/>
          <w:szCs w:val="20"/>
          <w:vertAlign w:val="superscript"/>
        </w:rPr>
        <w:t>st</w:t>
      </w:r>
      <w:r w:rsidRPr="00055912">
        <w:rPr>
          <w:rFonts w:cs="Arial"/>
          <w:b/>
          <w:bCs/>
          <w:sz w:val="20"/>
          <w:szCs w:val="20"/>
        </w:rPr>
        <w:t xml:space="preserve"> year of service</w:t>
      </w:r>
      <w:r w:rsidRPr="00055912">
        <w:rPr>
          <w:rFonts w:cs="Arial"/>
          <w:b/>
          <w:bCs/>
          <w:sz w:val="20"/>
          <w:szCs w:val="20"/>
        </w:rPr>
        <w:tab/>
        <w:t>1 month’s full pay and (after 4 months’ service) 2 months’ half pay</w:t>
      </w:r>
    </w:p>
    <w:p w14:paraId="4D98B70A" w14:textId="77777777" w:rsidR="004A2DFD" w:rsidRPr="00055912" w:rsidRDefault="004A2DFD" w:rsidP="004A2DFD">
      <w:pPr>
        <w:autoSpaceDE w:val="0"/>
        <w:autoSpaceDN w:val="0"/>
        <w:adjustRightInd w:val="0"/>
        <w:rPr>
          <w:rFonts w:cs="Arial"/>
          <w:b/>
          <w:bCs/>
          <w:sz w:val="20"/>
          <w:szCs w:val="20"/>
        </w:rPr>
      </w:pPr>
    </w:p>
    <w:p w14:paraId="76B2E64D" w14:textId="77777777" w:rsidR="004A2DFD" w:rsidRPr="00055912" w:rsidRDefault="004A2DFD" w:rsidP="004A2DFD">
      <w:pPr>
        <w:autoSpaceDE w:val="0"/>
        <w:autoSpaceDN w:val="0"/>
        <w:adjustRightInd w:val="0"/>
        <w:rPr>
          <w:rFonts w:cs="Arial"/>
          <w:b/>
          <w:bCs/>
          <w:sz w:val="20"/>
          <w:szCs w:val="20"/>
        </w:rPr>
      </w:pPr>
      <w:r w:rsidRPr="00055912">
        <w:rPr>
          <w:rFonts w:cs="Arial"/>
          <w:b/>
          <w:bCs/>
          <w:sz w:val="20"/>
          <w:szCs w:val="20"/>
        </w:rPr>
        <w:t>During 2</w:t>
      </w:r>
      <w:r w:rsidRPr="00055912">
        <w:rPr>
          <w:rFonts w:cs="Arial"/>
          <w:b/>
          <w:bCs/>
          <w:sz w:val="20"/>
          <w:szCs w:val="20"/>
          <w:vertAlign w:val="superscript"/>
        </w:rPr>
        <w:t>nd</w:t>
      </w:r>
      <w:r w:rsidRPr="00055912">
        <w:rPr>
          <w:rFonts w:cs="Arial"/>
          <w:b/>
          <w:bCs/>
          <w:sz w:val="20"/>
          <w:szCs w:val="20"/>
        </w:rPr>
        <w:t xml:space="preserve"> year of service</w:t>
      </w:r>
      <w:r w:rsidRPr="00055912">
        <w:rPr>
          <w:rFonts w:cs="Arial"/>
          <w:b/>
          <w:bCs/>
          <w:sz w:val="20"/>
          <w:szCs w:val="20"/>
        </w:rPr>
        <w:tab/>
        <w:t>2 months’ full pay and 2 months half pay</w:t>
      </w:r>
    </w:p>
    <w:p w14:paraId="483A18D9" w14:textId="77777777" w:rsidR="004A2DFD" w:rsidRPr="00055912" w:rsidRDefault="004A2DFD" w:rsidP="004A2DFD">
      <w:pPr>
        <w:autoSpaceDE w:val="0"/>
        <w:autoSpaceDN w:val="0"/>
        <w:adjustRightInd w:val="0"/>
        <w:rPr>
          <w:rFonts w:cs="Arial"/>
          <w:b/>
          <w:bCs/>
          <w:sz w:val="20"/>
          <w:szCs w:val="20"/>
        </w:rPr>
      </w:pPr>
    </w:p>
    <w:p w14:paraId="77D826DA" w14:textId="77777777" w:rsidR="004A2DFD" w:rsidRPr="00055912" w:rsidRDefault="004A2DFD" w:rsidP="004A2DFD">
      <w:pPr>
        <w:autoSpaceDE w:val="0"/>
        <w:autoSpaceDN w:val="0"/>
        <w:adjustRightInd w:val="0"/>
        <w:rPr>
          <w:rFonts w:cs="Arial"/>
          <w:b/>
          <w:bCs/>
          <w:sz w:val="20"/>
          <w:szCs w:val="20"/>
        </w:rPr>
      </w:pPr>
      <w:r w:rsidRPr="00055912">
        <w:rPr>
          <w:rFonts w:cs="Arial"/>
          <w:b/>
          <w:bCs/>
          <w:sz w:val="20"/>
          <w:szCs w:val="20"/>
        </w:rPr>
        <w:t>During 3</w:t>
      </w:r>
      <w:r w:rsidRPr="00055912">
        <w:rPr>
          <w:rFonts w:cs="Arial"/>
          <w:b/>
          <w:bCs/>
          <w:sz w:val="20"/>
          <w:szCs w:val="20"/>
          <w:vertAlign w:val="superscript"/>
        </w:rPr>
        <w:t>rd</w:t>
      </w:r>
      <w:r w:rsidRPr="00055912">
        <w:rPr>
          <w:rFonts w:cs="Arial"/>
          <w:b/>
          <w:bCs/>
          <w:sz w:val="20"/>
          <w:szCs w:val="20"/>
        </w:rPr>
        <w:t xml:space="preserve"> year of service</w:t>
      </w:r>
      <w:r w:rsidRPr="00055912">
        <w:rPr>
          <w:rFonts w:cs="Arial"/>
          <w:b/>
          <w:bCs/>
          <w:sz w:val="20"/>
          <w:szCs w:val="20"/>
        </w:rPr>
        <w:tab/>
        <w:t>4 months’ full pay and 4 months’ half pay</w:t>
      </w:r>
    </w:p>
    <w:p w14:paraId="3A577A39" w14:textId="77777777" w:rsidR="004A2DFD" w:rsidRPr="00055912" w:rsidRDefault="004A2DFD" w:rsidP="004A2DFD">
      <w:pPr>
        <w:autoSpaceDE w:val="0"/>
        <w:autoSpaceDN w:val="0"/>
        <w:adjustRightInd w:val="0"/>
        <w:rPr>
          <w:rFonts w:cs="Arial"/>
          <w:b/>
          <w:bCs/>
          <w:sz w:val="20"/>
          <w:szCs w:val="20"/>
        </w:rPr>
      </w:pPr>
    </w:p>
    <w:p w14:paraId="48F8AE74" w14:textId="77777777" w:rsidR="004A2DFD" w:rsidRPr="00055912" w:rsidRDefault="004A2DFD" w:rsidP="004A2DFD">
      <w:pPr>
        <w:autoSpaceDE w:val="0"/>
        <w:autoSpaceDN w:val="0"/>
        <w:adjustRightInd w:val="0"/>
        <w:rPr>
          <w:rFonts w:cs="Arial"/>
          <w:b/>
          <w:bCs/>
          <w:sz w:val="20"/>
          <w:szCs w:val="20"/>
        </w:rPr>
      </w:pPr>
      <w:r w:rsidRPr="00055912">
        <w:rPr>
          <w:rFonts w:cs="Arial"/>
          <w:b/>
          <w:bCs/>
          <w:sz w:val="20"/>
          <w:szCs w:val="20"/>
        </w:rPr>
        <w:t>During 4</w:t>
      </w:r>
      <w:r w:rsidRPr="00055912">
        <w:rPr>
          <w:rFonts w:cs="Arial"/>
          <w:b/>
          <w:bCs/>
          <w:sz w:val="20"/>
          <w:szCs w:val="20"/>
          <w:vertAlign w:val="superscript"/>
        </w:rPr>
        <w:t xml:space="preserve">th </w:t>
      </w:r>
      <w:r w:rsidRPr="00055912">
        <w:rPr>
          <w:rFonts w:cs="Arial"/>
          <w:b/>
          <w:bCs/>
          <w:sz w:val="20"/>
          <w:szCs w:val="20"/>
        </w:rPr>
        <w:t>/5</w:t>
      </w:r>
      <w:r w:rsidRPr="00055912">
        <w:rPr>
          <w:rFonts w:cs="Arial"/>
          <w:b/>
          <w:bCs/>
          <w:sz w:val="20"/>
          <w:szCs w:val="20"/>
          <w:vertAlign w:val="superscript"/>
        </w:rPr>
        <w:t>th</w:t>
      </w:r>
      <w:r w:rsidRPr="00055912">
        <w:rPr>
          <w:rFonts w:cs="Arial"/>
          <w:b/>
          <w:bCs/>
          <w:sz w:val="20"/>
          <w:szCs w:val="20"/>
        </w:rPr>
        <w:t xml:space="preserve"> year of service</w:t>
      </w:r>
      <w:r w:rsidRPr="00055912">
        <w:rPr>
          <w:rFonts w:cs="Arial"/>
          <w:b/>
          <w:bCs/>
          <w:sz w:val="20"/>
          <w:szCs w:val="20"/>
        </w:rPr>
        <w:tab/>
        <w:t>5 months’ full pay and 5 months’ half pay</w:t>
      </w:r>
    </w:p>
    <w:p w14:paraId="07497881" w14:textId="77777777" w:rsidR="004A2DFD" w:rsidRPr="00055912" w:rsidRDefault="004A2DFD" w:rsidP="004A2DFD">
      <w:pPr>
        <w:autoSpaceDE w:val="0"/>
        <w:autoSpaceDN w:val="0"/>
        <w:adjustRightInd w:val="0"/>
        <w:rPr>
          <w:rFonts w:cs="Arial"/>
          <w:b/>
          <w:bCs/>
          <w:sz w:val="20"/>
          <w:szCs w:val="20"/>
        </w:rPr>
      </w:pPr>
    </w:p>
    <w:p w14:paraId="28A0909B" w14:textId="77777777" w:rsidR="004A2DFD" w:rsidRPr="00055912" w:rsidRDefault="004A2DFD" w:rsidP="004A2DFD">
      <w:pPr>
        <w:autoSpaceDE w:val="0"/>
        <w:autoSpaceDN w:val="0"/>
        <w:adjustRightInd w:val="0"/>
        <w:rPr>
          <w:rFonts w:cs="Arial"/>
          <w:b/>
          <w:bCs/>
          <w:sz w:val="20"/>
          <w:szCs w:val="20"/>
        </w:rPr>
      </w:pPr>
      <w:r w:rsidRPr="00055912">
        <w:rPr>
          <w:rFonts w:cs="Arial"/>
          <w:b/>
          <w:bCs/>
          <w:sz w:val="20"/>
          <w:szCs w:val="20"/>
        </w:rPr>
        <w:t>After 5 years</w:t>
      </w:r>
      <w:r w:rsidRPr="00055912">
        <w:rPr>
          <w:rFonts w:cs="Arial"/>
          <w:b/>
          <w:bCs/>
          <w:sz w:val="20"/>
          <w:szCs w:val="20"/>
        </w:rPr>
        <w:tab/>
        <w:t>6 months’ full pay and 6 months ‘half pay</w:t>
      </w:r>
    </w:p>
    <w:p w14:paraId="53CAF446" w14:textId="77777777" w:rsidR="008E7D3F" w:rsidRDefault="008E7D3F" w:rsidP="008E7D3F">
      <w:pPr>
        <w:jc w:val="both"/>
      </w:pPr>
    </w:p>
    <w:p w14:paraId="65233AC0" w14:textId="210AE7CE" w:rsidR="008E7D3F" w:rsidRDefault="008E7D3F" w:rsidP="008E7D3F">
      <w:pPr>
        <w:pStyle w:val="Default"/>
        <w:jc w:val="both"/>
      </w:pPr>
    </w:p>
    <w:p w14:paraId="6CC36DCF" w14:textId="77777777" w:rsidR="00341986" w:rsidRDefault="00341986" w:rsidP="008E7D3F">
      <w:pPr>
        <w:pStyle w:val="Default"/>
        <w:jc w:val="both"/>
      </w:pPr>
    </w:p>
    <w:p w14:paraId="7E665957" w14:textId="77777777" w:rsidR="00341986" w:rsidRDefault="00341986" w:rsidP="008E7D3F">
      <w:pPr>
        <w:pStyle w:val="Default"/>
        <w:jc w:val="both"/>
      </w:pPr>
    </w:p>
    <w:p w14:paraId="052AA6FC" w14:textId="77777777" w:rsidR="00341986" w:rsidRDefault="00341986" w:rsidP="008E7D3F">
      <w:pPr>
        <w:pStyle w:val="Default"/>
        <w:jc w:val="both"/>
      </w:pPr>
    </w:p>
    <w:p w14:paraId="1AF223CC" w14:textId="77777777" w:rsidR="004A2DFD" w:rsidRDefault="004A2DFD" w:rsidP="004A2DFD">
      <w:pPr>
        <w:pStyle w:val="3MyHeading"/>
      </w:pPr>
    </w:p>
    <w:p w14:paraId="5654111D" w14:textId="0099351D" w:rsidR="004A2DFD" w:rsidRDefault="004A2DFD" w:rsidP="004A2DFD">
      <w:pPr>
        <w:pStyle w:val="1MyHeading"/>
        <w:numPr>
          <w:ilvl w:val="0"/>
          <w:numId w:val="2"/>
        </w:numPr>
      </w:pPr>
      <w:r>
        <w:lastRenderedPageBreak/>
        <w:t>Medical Appointments</w:t>
      </w:r>
    </w:p>
    <w:p w14:paraId="6A894DD4" w14:textId="7BA0E9BF" w:rsidR="00A5261B" w:rsidRDefault="00A5261B" w:rsidP="008E7D3F">
      <w:pPr>
        <w:jc w:val="both"/>
      </w:pPr>
    </w:p>
    <w:p w14:paraId="3C0ABA76" w14:textId="3AD8C8DC" w:rsidR="004A2DFD" w:rsidRPr="003526D2" w:rsidRDefault="004A2DFD" w:rsidP="004A2DFD">
      <w:pPr>
        <w:autoSpaceDE w:val="0"/>
        <w:autoSpaceDN w:val="0"/>
        <w:adjustRightInd w:val="0"/>
        <w:rPr>
          <w:rFonts w:cs="Arial"/>
        </w:rPr>
      </w:pPr>
      <w:r w:rsidRPr="003526D2">
        <w:rPr>
          <w:rFonts w:cs="Arial"/>
        </w:rPr>
        <w:t>One hour of work time will be given for all doctors, dentists, and physiotherapy appointments (including emergency appointments/treatment).  Hospital appointments can be recorded as working time and it may be necessary to provide an appointment letter.</w:t>
      </w:r>
    </w:p>
    <w:p w14:paraId="02A01E88" w14:textId="77777777" w:rsidR="004A2DFD" w:rsidRPr="003526D2" w:rsidRDefault="004A2DFD" w:rsidP="004A2DFD">
      <w:pPr>
        <w:autoSpaceDE w:val="0"/>
        <w:autoSpaceDN w:val="0"/>
        <w:adjustRightInd w:val="0"/>
        <w:rPr>
          <w:rFonts w:cs="Arial"/>
        </w:rPr>
      </w:pPr>
    </w:p>
    <w:p w14:paraId="53BFFCD4" w14:textId="77777777" w:rsidR="004A2DFD" w:rsidRPr="003526D2" w:rsidRDefault="004A2DFD" w:rsidP="004A2DFD">
      <w:pPr>
        <w:autoSpaceDE w:val="0"/>
        <w:autoSpaceDN w:val="0"/>
        <w:adjustRightInd w:val="0"/>
        <w:rPr>
          <w:rFonts w:cs="Arial"/>
        </w:rPr>
      </w:pPr>
      <w:r w:rsidRPr="003526D2">
        <w:rPr>
          <w:rFonts w:cs="Arial"/>
        </w:rPr>
        <w:t>The following can be recorded as working time:</w:t>
      </w:r>
    </w:p>
    <w:p w14:paraId="07533E6B" w14:textId="77777777" w:rsidR="004A2DFD" w:rsidRPr="003526D2" w:rsidRDefault="004A2DFD" w:rsidP="004A2DFD">
      <w:pPr>
        <w:autoSpaceDE w:val="0"/>
        <w:autoSpaceDN w:val="0"/>
        <w:adjustRightInd w:val="0"/>
        <w:rPr>
          <w:rFonts w:cs="Arial"/>
        </w:rPr>
      </w:pPr>
    </w:p>
    <w:p w14:paraId="1F8E3A7B" w14:textId="77777777" w:rsidR="004A2DFD" w:rsidRPr="003526D2" w:rsidRDefault="004A2DFD" w:rsidP="004A2DFD">
      <w:pPr>
        <w:numPr>
          <w:ilvl w:val="0"/>
          <w:numId w:val="26"/>
        </w:numPr>
        <w:autoSpaceDE w:val="0"/>
        <w:autoSpaceDN w:val="0"/>
        <w:adjustRightInd w:val="0"/>
        <w:rPr>
          <w:rFonts w:cs="Arial"/>
        </w:rPr>
      </w:pPr>
      <w:r w:rsidRPr="003526D2">
        <w:rPr>
          <w:rFonts w:cs="Arial"/>
        </w:rPr>
        <w:t xml:space="preserve">Referrals to the Council’s confidential counselling service </w:t>
      </w:r>
    </w:p>
    <w:p w14:paraId="2E664F96" w14:textId="77777777" w:rsidR="004A2DFD" w:rsidRPr="003526D2" w:rsidRDefault="004A2DFD" w:rsidP="004A2DFD">
      <w:pPr>
        <w:numPr>
          <w:ilvl w:val="0"/>
          <w:numId w:val="26"/>
        </w:numPr>
        <w:autoSpaceDE w:val="0"/>
        <w:autoSpaceDN w:val="0"/>
        <w:adjustRightInd w:val="0"/>
        <w:rPr>
          <w:rFonts w:cs="Arial"/>
        </w:rPr>
      </w:pPr>
      <w:r w:rsidRPr="003526D2">
        <w:rPr>
          <w:rFonts w:cs="Arial"/>
        </w:rPr>
        <w:t>Referrals to Occupational Health</w:t>
      </w:r>
    </w:p>
    <w:p w14:paraId="2607EB3C" w14:textId="77777777" w:rsidR="004A2DFD" w:rsidRPr="003526D2" w:rsidRDefault="004A2DFD" w:rsidP="004A2DFD">
      <w:pPr>
        <w:numPr>
          <w:ilvl w:val="0"/>
          <w:numId w:val="26"/>
        </w:numPr>
        <w:autoSpaceDE w:val="0"/>
        <w:autoSpaceDN w:val="0"/>
        <w:adjustRightInd w:val="0"/>
        <w:rPr>
          <w:rFonts w:cs="Arial"/>
        </w:rPr>
      </w:pPr>
      <w:r w:rsidRPr="003526D2">
        <w:rPr>
          <w:rFonts w:cs="Arial"/>
        </w:rPr>
        <w:t>Cancer screening appointments (upon production of an appointment letter)</w:t>
      </w:r>
    </w:p>
    <w:p w14:paraId="18D82A0D" w14:textId="77777777" w:rsidR="004A2DFD" w:rsidRPr="003526D2" w:rsidRDefault="004A2DFD" w:rsidP="004A2DFD">
      <w:pPr>
        <w:numPr>
          <w:ilvl w:val="0"/>
          <w:numId w:val="26"/>
        </w:numPr>
        <w:autoSpaceDE w:val="0"/>
        <w:autoSpaceDN w:val="0"/>
        <w:adjustRightInd w:val="0"/>
        <w:rPr>
          <w:rFonts w:cs="Arial"/>
        </w:rPr>
      </w:pPr>
      <w:r w:rsidRPr="003526D2">
        <w:rPr>
          <w:rFonts w:cs="Arial"/>
        </w:rPr>
        <w:t>Antenatal appointments.</w:t>
      </w:r>
    </w:p>
    <w:p w14:paraId="0C554C3A" w14:textId="77777777" w:rsidR="004A2DFD" w:rsidRPr="003526D2" w:rsidRDefault="004A2DFD" w:rsidP="004A2DFD">
      <w:pPr>
        <w:autoSpaceDE w:val="0"/>
        <w:autoSpaceDN w:val="0"/>
        <w:adjustRightInd w:val="0"/>
        <w:rPr>
          <w:rFonts w:cs="Arial"/>
          <w:lang w:val="en-US"/>
        </w:rPr>
      </w:pPr>
    </w:p>
    <w:p w14:paraId="3F5A02B8" w14:textId="77777777" w:rsidR="004A2DFD" w:rsidRPr="003526D2" w:rsidRDefault="004A2DFD" w:rsidP="004A2DFD">
      <w:pPr>
        <w:autoSpaceDE w:val="0"/>
        <w:autoSpaceDN w:val="0"/>
        <w:adjustRightInd w:val="0"/>
        <w:rPr>
          <w:rFonts w:cs="Arial"/>
        </w:rPr>
      </w:pPr>
      <w:r w:rsidRPr="003526D2">
        <w:rPr>
          <w:rFonts w:cs="Arial"/>
        </w:rPr>
        <w:t xml:space="preserve">Where a hospital appointment requires a half day or more, this time should be recorded as sick leave and registered on </w:t>
      </w:r>
      <w:proofErr w:type="spellStart"/>
      <w:r w:rsidRPr="003526D2">
        <w:rPr>
          <w:rFonts w:cs="Arial"/>
        </w:rPr>
        <w:t>itrent</w:t>
      </w:r>
      <w:proofErr w:type="spellEnd"/>
      <w:r w:rsidRPr="003526D2">
        <w:rPr>
          <w:rFonts w:cs="Arial"/>
        </w:rPr>
        <w:t xml:space="preserve"> in the usual way</w:t>
      </w:r>
      <w:r>
        <w:rPr>
          <w:rFonts w:cs="Arial"/>
        </w:rPr>
        <w:t>.</w:t>
      </w:r>
    </w:p>
    <w:p w14:paraId="4CD880D6" w14:textId="7B870870" w:rsidR="008E7D3F" w:rsidRDefault="008E7D3F" w:rsidP="008E7D3F">
      <w:pPr>
        <w:jc w:val="both"/>
      </w:pPr>
    </w:p>
    <w:p w14:paraId="60CF289C" w14:textId="77777777" w:rsidR="004A2DFD" w:rsidRDefault="004A2DFD" w:rsidP="004A2DFD">
      <w:pPr>
        <w:pStyle w:val="3MyHeading"/>
      </w:pPr>
    </w:p>
    <w:p w14:paraId="0655D21A" w14:textId="3C590D17" w:rsidR="004A2DFD" w:rsidRDefault="004A2DFD" w:rsidP="004A2DFD">
      <w:pPr>
        <w:pStyle w:val="1MyHeading"/>
        <w:numPr>
          <w:ilvl w:val="0"/>
          <w:numId w:val="2"/>
        </w:numPr>
      </w:pPr>
      <w:r>
        <w:t xml:space="preserve">Referral to Occupational Health </w:t>
      </w:r>
    </w:p>
    <w:p w14:paraId="2569D25D" w14:textId="77777777" w:rsidR="004A2DFD" w:rsidRDefault="004A2DFD" w:rsidP="004A2DFD">
      <w:pPr>
        <w:jc w:val="both"/>
      </w:pPr>
    </w:p>
    <w:p w14:paraId="51E11C02" w14:textId="3F8E8098" w:rsidR="004A2DFD" w:rsidRPr="00C36F4D" w:rsidRDefault="004A2DFD" w:rsidP="004A2DFD">
      <w:pPr>
        <w:autoSpaceDE w:val="0"/>
        <w:autoSpaceDN w:val="0"/>
        <w:adjustRightInd w:val="0"/>
      </w:pPr>
      <w:r w:rsidRPr="00C36F4D">
        <w:t xml:space="preserve">Occupational Health (OH) is an advisory service and provides advice to both employees and employer. </w:t>
      </w:r>
      <w:r w:rsidR="005D31CD">
        <w:t xml:space="preserve">This is intended to be a supportive measure and specialised in the relationship between work and health. </w:t>
      </w:r>
      <w:r w:rsidRPr="00C36F4D">
        <w:t>Its main objectives are:</w:t>
      </w:r>
    </w:p>
    <w:p w14:paraId="43FC6CB7" w14:textId="77777777" w:rsidR="004A2DFD" w:rsidRPr="00C36F4D" w:rsidRDefault="004A2DFD" w:rsidP="004A2DFD">
      <w:pPr>
        <w:autoSpaceDE w:val="0"/>
        <w:autoSpaceDN w:val="0"/>
        <w:adjustRightInd w:val="0"/>
      </w:pPr>
    </w:p>
    <w:p w14:paraId="45E38936" w14:textId="77777777" w:rsidR="004A2DFD" w:rsidRPr="00C36F4D" w:rsidRDefault="004A2DFD" w:rsidP="004A2DFD">
      <w:pPr>
        <w:numPr>
          <w:ilvl w:val="0"/>
          <w:numId w:val="25"/>
        </w:numPr>
        <w:autoSpaceDE w:val="0"/>
        <w:autoSpaceDN w:val="0"/>
        <w:adjustRightInd w:val="0"/>
      </w:pPr>
      <w:r w:rsidRPr="00C36F4D">
        <w:t xml:space="preserve">To identify and help prevent illness caused by work </w:t>
      </w:r>
    </w:p>
    <w:p w14:paraId="4513C990" w14:textId="77777777" w:rsidR="004A2DFD" w:rsidRPr="00C36F4D" w:rsidRDefault="004A2DFD" w:rsidP="004A2DFD">
      <w:pPr>
        <w:numPr>
          <w:ilvl w:val="0"/>
          <w:numId w:val="25"/>
        </w:numPr>
        <w:autoSpaceDE w:val="0"/>
        <w:autoSpaceDN w:val="0"/>
        <w:adjustRightInd w:val="0"/>
      </w:pPr>
      <w:r w:rsidRPr="00C36F4D">
        <w:t xml:space="preserve">To advise on the fitness of an employee to do their job </w:t>
      </w:r>
    </w:p>
    <w:p w14:paraId="23287733" w14:textId="77777777" w:rsidR="004A2DFD" w:rsidRPr="00C36F4D" w:rsidRDefault="004A2DFD" w:rsidP="004A2DFD">
      <w:pPr>
        <w:numPr>
          <w:ilvl w:val="0"/>
          <w:numId w:val="25"/>
        </w:numPr>
        <w:autoSpaceDE w:val="0"/>
        <w:autoSpaceDN w:val="0"/>
        <w:adjustRightInd w:val="0"/>
      </w:pPr>
      <w:r w:rsidRPr="00C36F4D">
        <w:t xml:space="preserve">To improve and maintain the health of the workforce to the mutual benefit of both employee and employer </w:t>
      </w:r>
    </w:p>
    <w:p w14:paraId="6271A9DB" w14:textId="77777777" w:rsidR="004A2DFD" w:rsidRPr="00C36F4D" w:rsidRDefault="004A2DFD" w:rsidP="004A2DFD">
      <w:pPr>
        <w:autoSpaceDE w:val="0"/>
        <w:autoSpaceDN w:val="0"/>
        <w:adjustRightInd w:val="0"/>
      </w:pPr>
    </w:p>
    <w:p w14:paraId="3D8E1797" w14:textId="77777777" w:rsidR="004A2DFD" w:rsidRPr="00C36F4D" w:rsidRDefault="004A2DFD" w:rsidP="004A2DFD">
      <w:pPr>
        <w:autoSpaceDE w:val="0"/>
        <w:autoSpaceDN w:val="0"/>
        <w:adjustRightInd w:val="0"/>
      </w:pPr>
      <w:r w:rsidRPr="00C36F4D">
        <w:t xml:space="preserve">The OH Adviser is an independent, objective specialist assessing and advising on what appears best for both employee and employer in relation to an individual’s health </w:t>
      </w:r>
      <w:r>
        <w:t>c</w:t>
      </w:r>
      <w:r w:rsidRPr="00C36F4D">
        <w:t xml:space="preserve">lassification. They will sometimes seek a report from the employee’s GP before offering advice. </w:t>
      </w:r>
    </w:p>
    <w:p w14:paraId="0F2BDE51" w14:textId="77777777" w:rsidR="004A2DFD" w:rsidRPr="00C36F4D" w:rsidRDefault="004A2DFD" w:rsidP="004A2DFD">
      <w:pPr>
        <w:autoSpaceDE w:val="0"/>
        <w:autoSpaceDN w:val="0"/>
        <w:adjustRightInd w:val="0"/>
      </w:pPr>
    </w:p>
    <w:p w14:paraId="20FC7077" w14:textId="77777777" w:rsidR="004A2DFD" w:rsidRPr="00C36F4D" w:rsidRDefault="004A2DFD" w:rsidP="004A2DFD">
      <w:pPr>
        <w:autoSpaceDE w:val="0"/>
        <w:autoSpaceDN w:val="0"/>
        <w:adjustRightInd w:val="0"/>
      </w:pPr>
      <w:r w:rsidRPr="00C36F4D">
        <w:t xml:space="preserve">It may be appropriate to seek OH advice in the following circumstances: </w:t>
      </w:r>
    </w:p>
    <w:p w14:paraId="0F735110" w14:textId="77777777" w:rsidR="004A2DFD" w:rsidRPr="00C36F4D" w:rsidRDefault="004A2DFD" w:rsidP="004A2DFD">
      <w:pPr>
        <w:numPr>
          <w:ilvl w:val="0"/>
          <w:numId w:val="25"/>
        </w:numPr>
        <w:autoSpaceDE w:val="0"/>
        <w:autoSpaceDN w:val="0"/>
        <w:adjustRightInd w:val="0"/>
      </w:pPr>
      <w:r w:rsidRPr="00C36F4D">
        <w:t xml:space="preserve">Where an employee advises their manager that they have been diagnosed with a condition or disability that may impact on their attendance or performance at work </w:t>
      </w:r>
    </w:p>
    <w:p w14:paraId="55F97F65" w14:textId="77777777" w:rsidR="004A2DFD" w:rsidRPr="00C36F4D" w:rsidRDefault="004A2DFD" w:rsidP="004A2DFD">
      <w:pPr>
        <w:numPr>
          <w:ilvl w:val="0"/>
          <w:numId w:val="25"/>
        </w:numPr>
        <w:autoSpaceDE w:val="0"/>
        <w:autoSpaceDN w:val="0"/>
        <w:adjustRightInd w:val="0"/>
      </w:pPr>
      <w:r w:rsidRPr="00C36F4D">
        <w:t xml:space="preserve">If an individual has been or is likely to be unable to work for a period of four weeks or more and there is a need to understand from a medical perspective the likely duration and prognosis, and if any adjustment would facilitate a return to work </w:t>
      </w:r>
    </w:p>
    <w:p w14:paraId="5F992273" w14:textId="77777777" w:rsidR="004A2DFD" w:rsidRPr="00C36F4D" w:rsidRDefault="004A2DFD" w:rsidP="004A2DFD">
      <w:pPr>
        <w:numPr>
          <w:ilvl w:val="0"/>
          <w:numId w:val="25"/>
        </w:numPr>
        <w:autoSpaceDE w:val="0"/>
        <w:autoSpaceDN w:val="0"/>
        <w:adjustRightInd w:val="0"/>
      </w:pPr>
      <w:r w:rsidRPr="00C36F4D">
        <w:t xml:space="preserve">If an individual has had frequent short-term periods off work and agrees at an Attendance Review Meeting with the manager to a referral to OH. The purpose of the referral would be to understand if there are potentially any underlying medical conditions which could affect attendance. </w:t>
      </w:r>
    </w:p>
    <w:p w14:paraId="10CB910A" w14:textId="77777777" w:rsidR="004A2DFD" w:rsidRPr="00C36F4D" w:rsidRDefault="004A2DFD" w:rsidP="004A2DFD">
      <w:pPr>
        <w:numPr>
          <w:ilvl w:val="0"/>
          <w:numId w:val="25"/>
        </w:numPr>
        <w:autoSpaceDE w:val="0"/>
        <w:autoSpaceDN w:val="0"/>
        <w:adjustRightInd w:val="0"/>
      </w:pPr>
      <w:r w:rsidRPr="00C36F4D">
        <w:t xml:space="preserve">If an individual produces a Fit Note for a return to work with adjustments recommended by their GP and the manager needs advice and guidance on accommodating or making those adjustments. </w:t>
      </w:r>
    </w:p>
    <w:p w14:paraId="6C87D863" w14:textId="77777777" w:rsidR="004A2DFD" w:rsidRPr="00C36F4D" w:rsidRDefault="004A2DFD" w:rsidP="004A2DFD">
      <w:pPr>
        <w:numPr>
          <w:ilvl w:val="0"/>
          <w:numId w:val="25"/>
        </w:numPr>
        <w:autoSpaceDE w:val="0"/>
        <w:autoSpaceDN w:val="0"/>
        <w:adjustRightInd w:val="0"/>
      </w:pPr>
      <w:r w:rsidRPr="00C36F4D">
        <w:lastRenderedPageBreak/>
        <w:t xml:space="preserve">In cases of long-term ill-health OH can advise on the appropriateness of medical retirement. </w:t>
      </w:r>
    </w:p>
    <w:p w14:paraId="3285512A" w14:textId="77777777" w:rsidR="004A2DFD" w:rsidRPr="00C36F4D" w:rsidRDefault="004A2DFD" w:rsidP="004A2DFD">
      <w:pPr>
        <w:autoSpaceDE w:val="0"/>
        <w:autoSpaceDN w:val="0"/>
        <w:adjustRightInd w:val="0"/>
      </w:pPr>
    </w:p>
    <w:p w14:paraId="3F879432" w14:textId="77777777" w:rsidR="004A2DFD" w:rsidRPr="00C36F4D" w:rsidRDefault="004A2DFD" w:rsidP="004A2DFD">
      <w:pPr>
        <w:autoSpaceDE w:val="0"/>
        <w:autoSpaceDN w:val="0"/>
        <w:adjustRightInd w:val="0"/>
      </w:pPr>
      <w:r w:rsidRPr="00C36F4D">
        <w:t xml:space="preserve">Ultimately it is a matter for the responsible manager, with support from HR, to decide how the Council responds to OH advice and whether any advice is implemented, particularly in relation to determining job adjustments. </w:t>
      </w:r>
    </w:p>
    <w:p w14:paraId="4F4D1722" w14:textId="77777777" w:rsidR="004A2DFD" w:rsidRPr="00C36F4D" w:rsidRDefault="004A2DFD" w:rsidP="004A2DFD">
      <w:pPr>
        <w:autoSpaceDE w:val="0"/>
        <w:autoSpaceDN w:val="0"/>
        <w:adjustRightInd w:val="0"/>
      </w:pPr>
    </w:p>
    <w:p w14:paraId="5B7D4C71" w14:textId="77777777" w:rsidR="004A2DFD" w:rsidRPr="00C36F4D" w:rsidRDefault="004A2DFD" w:rsidP="004A2DFD">
      <w:pPr>
        <w:autoSpaceDE w:val="0"/>
        <w:autoSpaceDN w:val="0"/>
        <w:adjustRightInd w:val="0"/>
        <w:rPr>
          <w:rFonts w:cs="Arial"/>
          <w:b/>
          <w:bCs/>
          <w:lang w:val="en-US"/>
        </w:rPr>
      </w:pPr>
      <w:r w:rsidRPr="00C36F4D">
        <w:t xml:space="preserve">Where an individual refuses to attend a medical assessment or refuses to give consent for the Council to receive a summarised report of the medical assessment, a decision will be made </w:t>
      </w:r>
      <w:proofErr w:type="gramStart"/>
      <w:r w:rsidRPr="00C36F4D">
        <w:t>on the basis of</w:t>
      </w:r>
      <w:proofErr w:type="gramEnd"/>
      <w:r w:rsidRPr="00C36F4D">
        <w:t xml:space="preserve"> the information available.</w:t>
      </w:r>
    </w:p>
    <w:p w14:paraId="759284CC" w14:textId="10FD8DF5" w:rsidR="00E3773D" w:rsidRDefault="00E3773D" w:rsidP="008E7D3F">
      <w:pPr>
        <w:jc w:val="both"/>
      </w:pPr>
    </w:p>
    <w:p w14:paraId="6A3BAF9E" w14:textId="0ECD2268" w:rsidR="00E3773D" w:rsidRDefault="00E3773D" w:rsidP="008E7D3F">
      <w:pPr>
        <w:jc w:val="both"/>
      </w:pPr>
      <w:bookmarkStart w:id="1" w:name="_Hlk135074423"/>
    </w:p>
    <w:p w14:paraId="574B3098" w14:textId="5825D091" w:rsidR="004A2DFD" w:rsidRDefault="004A2DFD" w:rsidP="004A2DFD">
      <w:pPr>
        <w:pStyle w:val="1MyHeading"/>
        <w:numPr>
          <w:ilvl w:val="0"/>
          <w:numId w:val="2"/>
        </w:numPr>
      </w:pPr>
      <w:r>
        <w:t>Managing Short Term Absence</w:t>
      </w:r>
    </w:p>
    <w:bookmarkEnd w:id="1"/>
    <w:p w14:paraId="7A9419BF" w14:textId="77777777" w:rsidR="004A2DFD" w:rsidRDefault="004A2DFD" w:rsidP="004A2DFD">
      <w:pPr>
        <w:pStyle w:val="3MyHeading"/>
      </w:pPr>
    </w:p>
    <w:p w14:paraId="4DA0EF0B" w14:textId="58E81C30" w:rsidR="004A2DFD" w:rsidRPr="007270A4" w:rsidRDefault="004A2DFD" w:rsidP="004A2DFD">
      <w:pPr>
        <w:autoSpaceDE w:val="0"/>
        <w:autoSpaceDN w:val="0"/>
        <w:adjustRightInd w:val="0"/>
        <w:rPr>
          <w:rFonts w:cs="Arial"/>
        </w:rPr>
      </w:pPr>
      <w:r w:rsidRPr="007270A4">
        <w:rPr>
          <w:rFonts w:cs="Arial"/>
        </w:rPr>
        <w:t xml:space="preserve">Short-term absence can have a real impact on our </w:t>
      </w:r>
      <w:r w:rsidR="005D31CD">
        <w:rPr>
          <w:rFonts w:cs="Arial"/>
        </w:rPr>
        <w:t>service delivery.</w:t>
      </w:r>
      <w:r w:rsidRPr="007270A4">
        <w:rPr>
          <w:rFonts w:cs="Arial"/>
        </w:rPr>
        <w:t xml:space="preserve"> Effective management of short-term absence to make sure that it does not happen too often is, therefore, important. </w:t>
      </w:r>
    </w:p>
    <w:p w14:paraId="31FF4952" w14:textId="77777777" w:rsidR="004A2DFD" w:rsidRPr="007270A4" w:rsidRDefault="004A2DFD" w:rsidP="004A2DFD">
      <w:pPr>
        <w:autoSpaceDE w:val="0"/>
        <w:autoSpaceDN w:val="0"/>
        <w:adjustRightInd w:val="0"/>
        <w:rPr>
          <w:rFonts w:cs="Arial"/>
        </w:rPr>
      </w:pPr>
    </w:p>
    <w:p w14:paraId="29AC9DD7" w14:textId="5B8E3687" w:rsidR="004A2DFD" w:rsidRDefault="004A2DFD" w:rsidP="004A2DFD">
      <w:pPr>
        <w:autoSpaceDE w:val="0"/>
        <w:autoSpaceDN w:val="0"/>
        <w:adjustRightInd w:val="0"/>
        <w:rPr>
          <w:rFonts w:cs="Arial"/>
        </w:rPr>
      </w:pPr>
      <w:r>
        <w:rPr>
          <w:rFonts w:cs="Arial"/>
        </w:rPr>
        <w:t>Line managers should</w:t>
      </w:r>
      <w:r w:rsidRPr="007270A4">
        <w:rPr>
          <w:rFonts w:cs="Arial"/>
        </w:rPr>
        <w:t xml:space="preserve"> take the time to discuss absence</w:t>
      </w:r>
      <w:r>
        <w:rPr>
          <w:rFonts w:cs="Arial"/>
        </w:rPr>
        <w:t>s</w:t>
      </w:r>
      <w:r w:rsidRPr="007270A4">
        <w:rPr>
          <w:rFonts w:cs="Arial"/>
        </w:rPr>
        <w:t xml:space="preserve"> with </w:t>
      </w:r>
      <w:r>
        <w:rPr>
          <w:rFonts w:cs="Arial"/>
        </w:rPr>
        <w:t xml:space="preserve">their </w:t>
      </w:r>
      <w:r w:rsidR="005D31CD">
        <w:rPr>
          <w:rFonts w:cs="Arial"/>
        </w:rPr>
        <w:t>team members</w:t>
      </w:r>
      <w:r w:rsidRPr="007270A4">
        <w:rPr>
          <w:rFonts w:cs="Arial"/>
        </w:rPr>
        <w:t xml:space="preserve">. This will be done at return-to-work meetings following any period of absence regardless of duration. </w:t>
      </w:r>
      <w:r>
        <w:rPr>
          <w:rFonts w:cs="Arial"/>
        </w:rPr>
        <w:t xml:space="preserve">They </w:t>
      </w:r>
      <w:r w:rsidRPr="007270A4">
        <w:rPr>
          <w:rFonts w:cs="Arial"/>
        </w:rPr>
        <w:t xml:space="preserve">will ask what </w:t>
      </w:r>
      <w:r>
        <w:rPr>
          <w:rFonts w:cs="Arial"/>
        </w:rPr>
        <w:t>they</w:t>
      </w:r>
      <w:r w:rsidRPr="007270A4">
        <w:rPr>
          <w:rFonts w:cs="Arial"/>
        </w:rPr>
        <w:t xml:space="preserve"> can do to help </w:t>
      </w:r>
      <w:r>
        <w:rPr>
          <w:rFonts w:cs="Arial"/>
        </w:rPr>
        <w:t>the employee</w:t>
      </w:r>
      <w:r w:rsidRPr="007270A4">
        <w:rPr>
          <w:rFonts w:cs="Arial"/>
        </w:rPr>
        <w:t xml:space="preserve"> to maintain good attendance and try and understand the reasons why </w:t>
      </w:r>
      <w:r>
        <w:rPr>
          <w:rFonts w:cs="Arial"/>
        </w:rPr>
        <w:t>an individual</w:t>
      </w:r>
      <w:r w:rsidRPr="007270A4">
        <w:rPr>
          <w:rFonts w:cs="Arial"/>
        </w:rPr>
        <w:t xml:space="preserve"> may be failing to reach </w:t>
      </w:r>
      <w:r>
        <w:rPr>
          <w:rFonts w:cs="Arial"/>
        </w:rPr>
        <w:t>the Council’s</w:t>
      </w:r>
      <w:r w:rsidRPr="007270A4">
        <w:rPr>
          <w:rFonts w:cs="Arial"/>
        </w:rPr>
        <w:t xml:space="preserve"> attendance standards. On occasion, this may involve asking for </w:t>
      </w:r>
      <w:r>
        <w:rPr>
          <w:rFonts w:cs="Arial"/>
        </w:rPr>
        <w:t>an employee’s</w:t>
      </w:r>
      <w:r w:rsidRPr="007270A4">
        <w:rPr>
          <w:rFonts w:cs="Arial"/>
        </w:rPr>
        <w:t xml:space="preserve"> permission to obtain information and support from a medical professional</w:t>
      </w:r>
      <w:r>
        <w:rPr>
          <w:rFonts w:cs="Arial"/>
        </w:rPr>
        <w:t>.</w:t>
      </w:r>
      <w:r w:rsidRPr="007270A4">
        <w:rPr>
          <w:rFonts w:cs="Arial"/>
        </w:rPr>
        <w:t xml:space="preserve"> </w:t>
      </w:r>
    </w:p>
    <w:p w14:paraId="5E300CC8" w14:textId="77777777" w:rsidR="004A2DFD" w:rsidRDefault="004A2DFD" w:rsidP="004A2DFD">
      <w:pPr>
        <w:autoSpaceDE w:val="0"/>
        <w:autoSpaceDN w:val="0"/>
        <w:adjustRightInd w:val="0"/>
        <w:rPr>
          <w:rFonts w:cs="Arial"/>
        </w:rPr>
      </w:pPr>
    </w:p>
    <w:p w14:paraId="74674007" w14:textId="77777777" w:rsidR="004A2DFD" w:rsidRDefault="004A2DFD" w:rsidP="004A2DFD">
      <w:pPr>
        <w:autoSpaceDE w:val="0"/>
        <w:autoSpaceDN w:val="0"/>
        <w:adjustRightInd w:val="0"/>
        <w:rPr>
          <w:rFonts w:cs="Arial"/>
        </w:rPr>
      </w:pPr>
      <w:r>
        <w:rPr>
          <w:rFonts w:cs="Arial"/>
        </w:rPr>
        <w:t>We</w:t>
      </w:r>
      <w:r w:rsidRPr="007270A4">
        <w:rPr>
          <w:rFonts w:cs="Arial"/>
        </w:rPr>
        <w:t xml:space="preserve"> aim to manage short-term absence by following a trigger system which monitors short-term absence levels and triggers</w:t>
      </w:r>
      <w:r>
        <w:rPr>
          <w:rFonts w:cs="Arial"/>
        </w:rPr>
        <w:t>.</w:t>
      </w:r>
    </w:p>
    <w:p w14:paraId="3810318C" w14:textId="77777777" w:rsidR="004A2DFD" w:rsidRDefault="004A2DFD" w:rsidP="004A2DFD">
      <w:pPr>
        <w:autoSpaceDE w:val="0"/>
        <w:autoSpaceDN w:val="0"/>
        <w:adjustRightInd w:val="0"/>
        <w:rPr>
          <w:rFonts w:cs="Arial"/>
        </w:rPr>
      </w:pPr>
    </w:p>
    <w:p w14:paraId="60499C01" w14:textId="77777777" w:rsidR="004A2DFD" w:rsidRDefault="004A2DFD" w:rsidP="004A2DFD">
      <w:pPr>
        <w:autoSpaceDE w:val="0"/>
        <w:autoSpaceDN w:val="0"/>
        <w:adjustRightInd w:val="0"/>
      </w:pPr>
      <w:r>
        <w:t xml:space="preserve">The following </w:t>
      </w:r>
      <w:r w:rsidRPr="008726A3">
        <w:rPr>
          <w:b/>
          <w:bCs/>
        </w:rPr>
        <w:t>triggers</w:t>
      </w:r>
      <w:r>
        <w:t xml:space="preserve"> should prompt the line manager to examine an employee’s absence record and consider if an Attendance Review Meeting should be held:</w:t>
      </w:r>
    </w:p>
    <w:p w14:paraId="6927A5FD" w14:textId="77777777" w:rsidR="005D31CD" w:rsidRDefault="005D31CD" w:rsidP="004A2DFD">
      <w:pPr>
        <w:autoSpaceDE w:val="0"/>
        <w:autoSpaceDN w:val="0"/>
        <w:adjustRightInd w:val="0"/>
      </w:pPr>
    </w:p>
    <w:p w14:paraId="02F2AB88" w14:textId="77777777" w:rsidR="004A2DFD" w:rsidRPr="008726A3" w:rsidRDefault="004A2DFD" w:rsidP="004A2DFD">
      <w:pPr>
        <w:numPr>
          <w:ilvl w:val="0"/>
          <w:numId w:val="25"/>
        </w:numPr>
        <w:autoSpaceDE w:val="0"/>
        <w:autoSpaceDN w:val="0"/>
        <w:adjustRightInd w:val="0"/>
        <w:rPr>
          <w:b/>
          <w:bCs/>
        </w:rPr>
      </w:pPr>
      <w:r w:rsidRPr="008726A3">
        <w:rPr>
          <w:b/>
          <w:bCs/>
        </w:rPr>
        <w:t xml:space="preserve">Ten or more days absence in the last 12 months </w:t>
      </w:r>
    </w:p>
    <w:p w14:paraId="32AB39BA" w14:textId="77777777" w:rsidR="004A2DFD" w:rsidRPr="008726A3" w:rsidRDefault="004A2DFD" w:rsidP="004A2DFD">
      <w:pPr>
        <w:numPr>
          <w:ilvl w:val="0"/>
          <w:numId w:val="25"/>
        </w:numPr>
        <w:autoSpaceDE w:val="0"/>
        <w:autoSpaceDN w:val="0"/>
        <w:adjustRightInd w:val="0"/>
        <w:rPr>
          <w:b/>
          <w:bCs/>
        </w:rPr>
      </w:pPr>
      <w:r w:rsidRPr="008726A3">
        <w:rPr>
          <w:b/>
          <w:bCs/>
        </w:rPr>
        <w:t xml:space="preserve">Three or more occasions of absence in the last three months </w:t>
      </w:r>
    </w:p>
    <w:p w14:paraId="6DD26CB0" w14:textId="684FE0F2" w:rsidR="004A2DFD" w:rsidRPr="008726A3" w:rsidRDefault="004A2DFD" w:rsidP="004A2DFD">
      <w:pPr>
        <w:numPr>
          <w:ilvl w:val="0"/>
          <w:numId w:val="25"/>
        </w:numPr>
        <w:autoSpaceDE w:val="0"/>
        <w:autoSpaceDN w:val="0"/>
        <w:adjustRightInd w:val="0"/>
        <w:rPr>
          <w:b/>
          <w:bCs/>
        </w:rPr>
      </w:pPr>
      <w:r w:rsidRPr="008726A3">
        <w:rPr>
          <w:b/>
          <w:bCs/>
        </w:rPr>
        <w:t xml:space="preserve">Other patterns e.g. on Fridays/Mondays or before or after bank holidays or regularly after rest days for those who work shifts. </w:t>
      </w:r>
    </w:p>
    <w:p w14:paraId="3CA07DCB" w14:textId="77777777" w:rsidR="004A2DFD" w:rsidRDefault="004A2DFD" w:rsidP="004A2DFD">
      <w:pPr>
        <w:autoSpaceDE w:val="0"/>
        <w:autoSpaceDN w:val="0"/>
        <w:adjustRightInd w:val="0"/>
      </w:pPr>
    </w:p>
    <w:p w14:paraId="7406B746" w14:textId="77777777" w:rsidR="004A2DFD" w:rsidRDefault="004A2DFD" w:rsidP="004A2DFD">
      <w:pPr>
        <w:autoSpaceDE w:val="0"/>
        <w:autoSpaceDN w:val="0"/>
        <w:adjustRightInd w:val="0"/>
      </w:pPr>
      <w:r>
        <w:t xml:space="preserve">These triggers should be pro rata for part time staff. For example, if someone works 2 days a week, the trigger would be 4 days which equates to two working weeks which is comparable to someone who works 5 </w:t>
      </w:r>
      <w:proofErr w:type="gramStart"/>
      <w:r>
        <w:t>days</w:t>
      </w:r>
      <w:proofErr w:type="gramEnd"/>
      <w:r>
        <w:t xml:space="preserve"> and the trigger is 10 days.</w:t>
      </w:r>
    </w:p>
    <w:p w14:paraId="40B1F32A" w14:textId="77777777" w:rsidR="004A2DFD" w:rsidRDefault="004A2DFD" w:rsidP="004A2DFD">
      <w:pPr>
        <w:autoSpaceDE w:val="0"/>
        <w:autoSpaceDN w:val="0"/>
        <w:adjustRightInd w:val="0"/>
      </w:pPr>
    </w:p>
    <w:p w14:paraId="05CA5A1E" w14:textId="77777777" w:rsidR="004A2DFD" w:rsidRPr="007E5811" w:rsidRDefault="004A2DFD" w:rsidP="004A2DFD">
      <w:pPr>
        <w:autoSpaceDE w:val="0"/>
        <w:autoSpaceDN w:val="0"/>
        <w:adjustRightInd w:val="0"/>
        <w:rPr>
          <w:rFonts w:cs="Arial"/>
          <w:color w:val="000000"/>
          <w:lang w:val="en-US"/>
        </w:rPr>
      </w:pPr>
      <w:r w:rsidRPr="007E5811">
        <w:rPr>
          <w:rFonts w:cs="Arial"/>
          <w:color w:val="000000"/>
          <w:lang w:val="en-US"/>
        </w:rPr>
        <w:t>In determining whether a trigger point has been reached, some absences may be ignored when making the calculation. These absences are regarded as “excluded absences” and examples are as follows:</w:t>
      </w:r>
    </w:p>
    <w:p w14:paraId="3EEFEBCB" w14:textId="77777777" w:rsidR="004A2DFD" w:rsidRPr="007E5811" w:rsidRDefault="004A2DFD" w:rsidP="004A2DFD">
      <w:pPr>
        <w:numPr>
          <w:ilvl w:val="0"/>
          <w:numId w:val="27"/>
        </w:numPr>
        <w:autoSpaceDE w:val="0"/>
        <w:autoSpaceDN w:val="0"/>
        <w:adjustRightInd w:val="0"/>
        <w:rPr>
          <w:rFonts w:cs="Arial"/>
          <w:color w:val="000000"/>
          <w:lang w:val="en-US"/>
        </w:rPr>
      </w:pPr>
      <w:r w:rsidRPr="007E5811">
        <w:rPr>
          <w:rFonts w:cs="Arial"/>
          <w:color w:val="000000"/>
          <w:lang w:val="en-US"/>
        </w:rPr>
        <w:t xml:space="preserve">Pregnancy related sickness absence </w:t>
      </w:r>
    </w:p>
    <w:p w14:paraId="15359BBF" w14:textId="77777777" w:rsidR="004A2DFD" w:rsidRDefault="004A2DFD" w:rsidP="004A2DFD">
      <w:pPr>
        <w:numPr>
          <w:ilvl w:val="0"/>
          <w:numId w:val="27"/>
        </w:numPr>
        <w:autoSpaceDE w:val="0"/>
        <w:autoSpaceDN w:val="0"/>
        <w:adjustRightInd w:val="0"/>
        <w:rPr>
          <w:rFonts w:cs="Arial"/>
          <w:color w:val="000000"/>
          <w:lang w:val="en-US"/>
        </w:rPr>
      </w:pPr>
      <w:r w:rsidRPr="007E5811">
        <w:rPr>
          <w:rFonts w:cs="Arial"/>
          <w:color w:val="000000"/>
          <w:lang w:val="en-US"/>
        </w:rPr>
        <w:t xml:space="preserve">Absences directly related to a condition’s covered by the Equality Act may be excluded if it is determined following consultation with HR that some additional sickness absence can be regarded as a reasonable adjustment. </w:t>
      </w:r>
    </w:p>
    <w:p w14:paraId="44A4AF6D" w14:textId="77777777" w:rsidR="004A2DFD" w:rsidRPr="007E5811" w:rsidRDefault="004A2DFD" w:rsidP="004A2DFD">
      <w:pPr>
        <w:numPr>
          <w:ilvl w:val="0"/>
          <w:numId w:val="27"/>
        </w:numPr>
        <w:autoSpaceDE w:val="0"/>
        <w:autoSpaceDN w:val="0"/>
        <w:adjustRightInd w:val="0"/>
        <w:rPr>
          <w:rFonts w:cs="Arial"/>
          <w:color w:val="000000"/>
          <w:lang w:val="en-US"/>
        </w:rPr>
      </w:pPr>
      <w:r>
        <w:rPr>
          <w:rFonts w:cs="Arial"/>
          <w:color w:val="000000"/>
          <w:lang w:val="en-US"/>
        </w:rPr>
        <w:t xml:space="preserve">If a line manager considers that an individual has two or more absences which are directly linked to the same condition, then this may be counted as </w:t>
      </w:r>
      <w:r>
        <w:rPr>
          <w:rFonts w:cs="Arial"/>
          <w:color w:val="000000"/>
          <w:lang w:val="en-US"/>
        </w:rPr>
        <w:lastRenderedPageBreak/>
        <w:t xml:space="preserve">one period of sickness absence. This will apply only where the absences occur within a reasonably short period of each other. </w:t>
      </w:r>
    </w:p>
    <w:p w14:paraId="7CEAB58C" w14:textId="77777777" w:rsidR="004A2DFD" w:rsidRDefault="004A2DFD" w:rsidP="004A2DFD">
      <w:pPr>
        <w:autoSpaceDE w:val="0"/>
        <w:autoSpaceDN w:val="0"/>
        <w:adjustRightInd w:val="0"/>
      </w:pPr>
    </w:p>
    <w:p w14:paraId="5343AA9A" w14:textId="77777777" w:rsidR="004A2DFD" w:rsidRDefault="004A2DFD" w:rsidP="004A2DFD">
      <w:pPr>
        <w:autoSpaceDE w:val="0"/>
        <w:autoSpaceDN w:val="0"/>
        <w:adjustRightInd w:val="0"/>
        <w:rPr>
          <w:rFonts w:cs="Arial"/>
          <w:b/>
          <w:bCs/>
          <w:lang w:val="en-US"/>
        </w:rPr>
      </w:pPr>
    </w:p>
    <w:p w14:paraId="7EB43C72" w14:textId="5F6512F7" w:rsidR="004A2DFD" w:rsidRDefault="004A2DFD" w:rsidP="004A2DFD">
      <w:pPr>
        <w:autoSpaceDE w:val="0"/>
        <w:autoSpaceDN w:val="0"/>
        <w:adjustRightInd w:val="0"/>
        <w:rPr>
          <w:rFonts w:cs="Arial"/>
          <w:lang w:val="en-US"/>
        </w:rPr>
      </w:pPr>
      <w:r w:rsidRPr="001421E9">
        <w:rPr>
          <w:rFonts w:cs="Arial"/>
          <w:lang w:val="en-US"/>
        </w:rPr>
        <w:t xml:space="preserve">Guidance should be sought from </w:t>
      </w:r>
      <w:r>
        <w:rPr>
          <w:rFonts w:cs="Arial"/>
          <w:lang w:val="en-US"/>
        </w:rPr>
        <w:t>HR</w:t>
      </w:r>
      <w:r w:rsidRPr="001421E9">
        <w:rPr>
          <w:rFonts w:cs="Arial"/>
          <w:lang w:val="en-US"/>
        </w:rPr>
        <w:t xml:space="preserve">, and a letter may be sent to employees requiring them to attend an Absence </w:t>
      </w:r>
      <w:r>
        <w:rPr>
          <w:rFonts w:cs="Arial"/>
          <w:lang w:val="en-US"/>
        </w:rPr>
        <w:t>Review</w:t>
      </w:r>
      <w:r w:rsidRPr="001421E9">
        <w:rPr>
          <w:rFonts w:cs="Arial"/>
          <w:lang w:val="en-US"/>
        </w:rPr>
        <w:t xml:space="preserve"> </w:t>
      </w:r>
      <w:r>
        <w:rPr>
          <w:rFonts w:cs="Arial"/>
          <w:lang w:val="en-US"/>
        </w:rPr>
        <w:t>Meeting</w:t>
      </w:r>
      <w:r w:rsidR="005D31CD">
        <w:rPr>
          <w:rFonts w:cs="Arial"/>
          <w:lang w:val="en-US"/>
        </w:rPr>
        <w:t xml:space="preserve"> should they hit the trigger </w:t>
      </w:r>
      <w:proofErr w:type="gramStart"/>
      <w:r w:rsidR="005D31CD">
        <w:rPr>
          <w:rFonts w:cs="Arial"/>
          <w:lang w:val="en-US"/>
        </w:rPr>
        <w:t>points</w:t>
      </w:r>
      <w:proofErr w:type="gramEnd"/>
      <w:r w:rsidR="005D31CD">
        <w:rPr>
          <w:rFonts w:cs="Arial"/>
          <w:lang w:val="en-US"/>
        </w:rPr>
        <w:t xml:space="preserve"> or their absence level is of concern</w:t>
      </w:r>
      <w:r w:rsidRPr="001421E9">
        <w:rPr>
          <w:rFonts w:cs="Arial"/>
          <w:lang w:val="en-US"/>
        </w:rPr>
        <w:t>.   Where a</w:t>
      </w:r>
      <w:r>
        <w:rPr>
          <w:rFonts w:cs="Arial"/>
          <w:lang w:val="en-US"/>
        </w:rPr>
        <w:t>n</w:t>
      </w:r>
      <w:r w:rsidRPr="001421E9">
        <w:rPr>
          <w:rFonts w:cs="Arial"/>
          <w:lang w:val="en-US"/>
        </w:rPr>
        <w:t xml:space="preserve"> A</w:t>
      </w:r>
      <w:r>
        <w:rPr>
          <w:rFonts w:cs="Arial"/>
          <w:lang w:val="en-US"/>
        </w:rPr>
        <w:t>ttendance Review Meeting</w:t>
      </w:r>
      <w:r w:rsidRPr="001421E9">
        <w:rPr>
          <w:rFonts w:cs="Arial"/>
          <w:lang w:val="en-US"/>
        </w:rPr>
        <w:t xml:space="preserve"> is felt to be appropriate to the circumstances, the </w:t>
      </w:r>
      <w:r>
        <w:rPr>
          <w:rFonts w:cs="Arial"/>
          <w:lang w:val="en-US"/>
        </w:rPr>
        <w:t>e</w:t>
      </w:r>
      <w:r w:rsidRPr="001421E9">
        <w:rPr>
          <w:rFonts w:cs="Arial"/>
          <w:lang w:val="en-US"/>
        </w:rPr>
        <w:t xml:space="preserve">mployee will have the right to be accompanied.  </w:t>
      </w:r>
      <w:r w:rsidRPr="001421E9">
        <w:rPr>
          <w:rFonts w:cs="Arial"/>
          <w:lang w:val="en-US"/>
        </w:rPr>
        <w:br/>
      </w:r>
    </w:p>
    <w:p w14:paraId="637FE343" w14:textId="77777777" w:rsidR="004A2DFD" w:rsidRPr="00C35DE0" w:rsidRDefault="004A2DFD" w:rsidP="004A2DFD">
      <w:pPr>
        <w:autoSpaceDE w:val="0"/>
        <w:autoSpaceDN w:val="0"/>
        <w:adjustRightInd w:val="0"/>
        <w:rPr>
          <w:b/>
          <w:bCs/>
        </w:rPr>
      </w:pPr>
      <w:r w:rsidRPr="00C35DE0">
        <w:rPr>
          <w:b/>
          <w:bCs/>
        </w:rPr>
        <w:t>Attendance Review Meetings</w:t>
      </w:r>
    </w:p>
    <w:p w14:paraId="3C3E794D" w14:textId="77777777" w:rsidR="004A2DFD" w:rsidRDefault="004A2DFD" w:rsidP="004A2DFD">
      <w:pPr>
        <w:autoSpaceDE w:val="0"/>
        <w:autoSpaceDN w:val="0"/>
        <w:adjustRightInd w:val="0"/>
      </w:pPr>
    </w:p>
    <w:p w14:paraId="43C05165" w14:textId="77777777" w:rsidR="004A2DFD" w:rsidRDefault="004A2DFD" w:rsidP="004A2DFD">
      <w:pPr>
        <w:autoSpaceDE w:val="0"/>
        <w:autoSpaceDN w:val="0"/>
        <w:adjustRightInd w:val="0"/>
      </w:pPr>
      <w:r>
        <w:t>Attendance Review Meetings are meetings with the line manager and the employee to discuss absence. An invite to an Attendance Review Meeting must be in writing giving a minimum of five working days’ notice, with the letter setting out the date, time, and location of the meeting.</w:t>
      </w:r>
    </w:p>
    <w:p w14:paraId="43FF620A" w14:textId="77777777" w:rsidR="004A2DFD" w:rsidRDefault="004A2DFD" w:rsidP="004A2DFD">
      <w:pPr>
        <w:autoSpaceDE w:val="0"/>
        <w:autoSpaceDN w:val="0"/>
        <w:adjustRightInd w:val="0"/>
      </w:pPr>
    </w:p>
    <w:p w14:paraId="3760E503" w14:textId="77777777" w:rsidR="004A2DFD" w:rsidRDefault="004A2DFD" w:rsidP="004A2DFD">
      <w:pPr>
        <w:autoSpaceDE w:val="0"/>
        <w:autoSpaceDN w:val="0"/>
        <w:adjustRightInd w:val="0"/>
      </w:pPr>
      <w:r>
        <w:t xml:space="preserve">As appropriate during the Attendance Review Meeting the line manager will: </w:t>
      </w:r>
    </w:p>
    <w:p w14:paraId="1B3E7397" w14:textId="77777777" w:rsidR="004A2DFD" w:rsidRDefault="004A2DFD" w:rsidP="004A2DFD">
      <w:pPr>
        <w:numPr>
          <w:ilvl w:val="0"/>
          <w:numId w:val="27"/>
        </w:numPr>
        <w:autoSpaceDE w:val="0"/>
        <w:autoSpaceDN w:val="0"/>
        <w:adjustRightInd w:val="0"/>
      </w:pPr>
      <w:r>
        <w:t xml:space="preserve">Explore reasons for absence or insufficient improvement in attendance </w:t>
      </w:r>
    </w:p>
    <w:p w14:paraId="45E536FB" w14:textId="77777777" w:rsidR="004A2DFD" w:rsidRDefault="004A2DFD" w:rsidP="004A2DFD">
      <w:pPr>
        <w:numPr>
          <w:ilvl w:val="0"/>
          <w:numId w:val="27"/>
        </w:numPr>
        <w:autoSpaceDE w:val="0"/>
        <w:autoSpaceDN w:val="0"/>
        <w:adjustRightInd w:val="0"/>
      </w:pPr>
      <w:r>
        <w:t xml:space="preserve">Identify any work related or personal issues that the employee may have which are impacting on their attendance </w:t>
      </w:r>
    </w:p>
    <w:p w14:paraId="057B0DD5" w14:textId="77777777" w:rsidR="004A2DFD" w:rsidRDefault="004A2DFD" w:rsidP="004A2DFD">
      <w:pPr>
        <w:numPr>
          <w:ilvl w:val="0"/>
          <w:numId w:val="27"/>
        </w:numPr>
        <w:autoSpaceDE w:val="0"/>
        <w:autoSpaceDN w:val="0"/>
        <w:adjustRightInd w:val="0"/>
      </w:pPr>
      <w:r>
        <w:t xml:space="preserve">Explain the impact of absence on service delivery and emphasise the importance of good attendance </w:t>
      </w:r>
    </w:p>
    <w:p w14:paraId="5CCE6544" w14:textId="77777777" w:rsidR="004A2DFD" w:rsidRDefault="004A2DFD" w:rsidP="004A2DFD">
      <w:pPr>
        <w:numPr>
          <w:ilvl w:val="0"/>
          <w:numId w:val="27"/>
        </w:numPr>
        <w:autoSpaceDE w:val="0"/>
        <w:autoSpaceDN w:val="0"/>
        <w:adjustRightInd w:val="0"/>
      </w:pPr>
      <w:r>
        <w:t xml:space="preserve">Review the medical advice, if appropriate </w:t>
      </w:r>
    </w:p>
    <w:p w14:paraId="750FC714" w14:textId="77777777" w:rsidR="004A2DFD" w:rsidRDefault="004A2DFD" w:rsidP="004A2DFD">
      <w:pPr>
        <w:numPr>
          <w:ilvl w:val="0"/>
          <w:numId w:val="27"/>
        </w:numPr>
        <w:autoSpaceDE w:val="0"/>
        <w:autoSpaceDN w:val="0"/>
        <w:adjustRightInd w:val="0"/>
      </w:pPr>
      <w:r>
        <w:t>Establish if the reason for absence falls within the provisions of the Equality Act 2010 and consider recommendations for reasonable adjustments or support if relevant</w:t>
      </w:r>
    </w:p>
    <w:p w14:paraId="79554140" w14:textId="77777777" w:rsidR="004A2DFD" w:rsidRDefault="004A2DFD" w:rsidP="004A2DFD">
      <w:pPr>
        <w:numPr>
          <w:ilvl w:val="0"/>
          <w:numId w:val="27"/>
        </w:numPr>
        <w:autoSpaceDE w:val="0"/>
        <w:autoSpaceDN w:val="0"/>
        <w:adjustRightInd w:val="0"/>
      </w:pPr>
      <w:r>
        <w:t>Review support/reasonable adjustments already provided</w:t>
      </w:r>
    </w:p>
    <w:p w14:paraId="56B51F2C" w14:textId="77777777" w:rsidR="004A2DFD" w:rsidRDefault="004A2DFD" w:rsidP="004A2DFD">
      <w:pPr>
        <w:numPr>
          <w:ilvl w:val="0"/>
          <w:numId w:val="27"/>
        </w:numPr>
        <w:autoSpaceDE w:val="0"/>
        <w:autoSpaceDN w:val="0"/>
        <w:adjustRightInd w:val="0"/>
      </w:pPr>
      <w:r>
        <w:t xml:space="preserve">Identify the improvement in attendance needed </w:t>
      </w:r>
    </w:p>
    <w:p w14:paraId="7D79BC9D" w14:textId="77777777" w:rsidR="004A2DFD" w:rsidRPr="009279C3" w:rsidRDefault="004A2DFD" w:rsidP="004A2DFD">
      <w:pPr>
        <w:numPr>
          <w:ilvl w:val="0"/>
          <w:numId w:val="27"/>
        </w:numPr>
        <w:autoSpaceDE w:val="0"/>
        <w:autoSpaceDN w:val="0"/>
        <w:adjustRightInd w:val="0"/>
        <w:rPr>
          <w:rFonts w:cs="Arial"/>
          <w:lang w:val="en-US"/>
        </w:rPr>
      </w:pPr>
      <w:r>
        <w:t xml:space="preserve">Set, extend or finalise a period of monitoring </w:t>
      </w:r>
    </w:p>
    <w:p w14:paraId="4245C6E0" w14:textId="77777777" w:rsidR="004A2DFD" w:rsidRDefault="004A2DFD" w:rsidP="004A2DFD">
      <w:pPr>
        <w:numPr>
          <w:ilvl w:val="0"/>
          <w:numId w:val="27"/>
        </w:numPr>
        <w:autoSpaceDE w:val="0"/>
        <w:autoSpaceDN w:val="0"/>
        <w:adjustRightInd w:val="0"/>
        <w:rPr>
          <w:rFonts w:cs="Arial"/>
          <w:lang w:val="en-US"/>
        </w:rPr>
      </w:pPr>
      <w:r>
        <w:t xml:space="preserve">Identify the improvement needed </w:t>
      </w:r>
    </w:p>
    <w:p w14:paraId="09EB5253" w14:textId="77777777" w:rsidR="004A2DFD" w:rsidRDefault="004A2DFD" w:rsidP="004A2DFD">
      <w:pPr>
        <w:autoSpaceDE w:val="0"/>
        <w:autoSpaceDN w:val="0"/>
        <w:adjustRightInd w:val="0"/>
        <w:rPr>
          <w:rFonts w:cs="Arial"/>
          <w:lang w:val="en-US"/>
        </w:rPr>
      </w:pPr>
    </w:p>
    <w:p w14:paraId="23C1F08D" w14:textId="77777777" w:rsidR="004A2DFD" w:rsidRPr="00137C40" w:rsidRDefault="004A2DFD" w:rsidP="004A2DFD">
      <w:pPr>
        <w:autoSpaceDE w:val="0"/>
        <w:autoSpaceDN w:val="0"/>
        <w:adjustRightInd w:val="0"/>
        <w:rPr>
          <w:rFonts w:cs="Arial"/>
          <w:b/>
          <w:lang w:val="en-US"/>
        </w:rPr>
      </w:pPr>
      <w:r w:rsidRPr="00137C40">
        <w:rPr>
          <w:rFonts w:cs="Arial"/>
          <w:b/>
          <w:lang w:val="en-US"/>
        </w:rPr>
        <w:t>Where action</w:t>
      </w:r>
      <w:r>
        <w:rPr>
          <w:rFonts w:cs="Arial"/>
          <w:b/>
          <w:lang w:val="en-US"/>
        </w:rPr>
        <w:t xml:space="preserve">s </w:t>
      </w:r>
      <w:r w:rsidRPr="00137C40">
        <w:rPr>
          <w:rFonts w:cs="Arial"/>
          <w:b/>
          <w:lang w:val="en-US"/>
        </w:rPr>
        <w:t>agreed as part of the A</w:t>
      </w:r>
      <w:r>
        <w:rPr>
          <w:rFonts w:cs="Arial"/>
          <w:b/>
          <w:lang w:val="en-US"/>
        </w:rPr>
        <w:t>ttendance</w:t>
      </w:r>
      <w:r w:rsidRPr="00137C40">
        <w:rPr>
          <w:rFonts w:cs="Arial"/>
          <w:b/>
          <w:lang w:val="en-US"/>
        </w:rPr>
        <w:t xml:space="preserve"> </w:t>
      </w:r>
      <w:r>
        <w:rPr>
          <w:rFonts w:cs="Arial"/>
          <w:b/>
          <w:lang w:val="en-US"/>
        </w:rPr>
        <w:t xml:space="preserve">Review Meeting </w:t>
      </w:r>
      <w:r w:rsidRPr="00137C40">
        <w:rPr>
          <w:rFonts w:cs="Arial"/>
          <w:b/>
          <w:lang w:val="en-US"/>
        </w:rPr>
        <w:t>do</w:t>
      </w:r>
      <w:r>
        <w:rPr>
          <w:rFonts w:cs="Arial"/>
          <w:b/>
          <w:lang w:val="en-US"/>
        </w:rPr>
        <w:t>es</w:t>
      </w:r>
      <w:r w:rsidRPr="00137C40">
        <w:rPr>
          <w:rFonts w:cs="Arial"/>
          <w:b/>
          <w:lang w:val="en-US"/>
        </w:rPr>
        <w:t xml:space="preserve"> not result in sustained improvement in the employee's attendance, formal action may be taken under the Capability Procedure.</w:t>
      </w:r>
    </w:p>
    <w:p w14:paraId="6EADB9BC" w14:textId="19BB45DA" w:rsidR="00E3773D" w:rsidRDefault="00E3773D" w:rsidP="008E7D3F">
      <w:pPr>
        <w:jc w:val="both"/>
      </w:pPr>
    </w:p>
    <w:p w14:paraId="40738D0B" w14:textId="2BF6B876" w:rsidR="00E3773D" w:rsidRDefault="00E3773D" w:rsidP="008E7D3F">
      <w:pPr>
        <w:jc w:val="both"/>
      </w:pPr>
    </w:p>
    <w:p w14:paraId="6426ECE2" w14:textId="77777777" w:rsidR="004A2DFD" w:rsidRDefault="004A2DFD" w:rsidP="004A2DFD">
      <w:pPr>
        <w:jc w:val="both"/>
      </w:pPr>
    </w:p>
    <w:p w14:paraId="445A992E" w14:textId="679CC1E4" w:rsidR="004A2DFD" w:rsidRDefault="004A2DFD" w:rsidP="004A2DFD">
      <w:pPr>
        <w:pStyle w:val="1MyHeading"/>
        <w:numPr>
          <w:ilvl w:val="0"/>
          <w:numId w:val="2"/>
        </w:numPr>
      </w:pPr>
      <w:r>
        <w:t xml:space="preserve">Managing Long Term Absence </w:t>
      </w:r>
    </w:p>
    <w:p w14:paraId="330F5C10" w14:textId="6F4B9971" w:rsidR="00E3773D" w:rsidRDefault="00E3773D" w:rsidP="008E7D3F">
      <w:pPr>
        <w:jc w:val="both"/>
      </w:pPr>
    </w:p>
    <w:p w14:paraId="3C736110" w14:textId="77777777" w:rsidR="004A2DFD" w:rsidRDefault="004A2DFD" w:rsidP="004A2DFD">
      <w:pPr>
        <w:autoSpaceDE w:val="0"/>
        <w:autoSpaceDN w:val="0"/>
        <w:adjustRightInd w:val="0"/>
      </w:pPr>
      <w:r>
        <w:t xml:space="preserve">Long-term absence is defined as any absence from work which lasts longer than 4 weeks. </w:t>
      </w:r>
    </w:p>
    <w:p w14:paraId="315F6580" w14:textId="77777777" w:rsidR="004A2DFD" w:rsidRDefault="004A2DFD" w:rsidP="004A2DFD">
      <w:pPr>
        <w:autoSpaceDE w:val="0"/>
        <w:autoSpaceDN w:val="0"/>
        <w:adjustRightInd w:val="0"/>
      </w:pPr>
    </w:p>
    <w:p w14:paraId="33C5AC4D" w14:textId="79CEB1C1" w:rsidR="004A2DFD" w:rsidRDefault="004A2DFD" w:rsidP="004A2DFD">
      <w:pPr>
        <w:autoSpaceDE w:val="0"/>
        <w:autoSpaceDN w:val="0"/>
        <w:adjustRightInd w:val="0"/>
      </w:pPr>
      <w:r>
        <w:t xml:space="preserve">Line management will maintain regular contact with the employee throughout any period of long-term absence. They will discuss with the employee the best way to do this, </w:t>
      </w:r>
      <w:proofErr w:type="gramStart"/>
      <w:r w:rsidR="00D06F2C">
        <w:t>giving consideration to</w:t>
      </w:r>
      <w:proofErr w:type="gramEnd"/>
      <w:r w:rsidR="00D06F2C">
        <w:t xml:space="preserve"> </w:t>
      </w:r>
      <w:r>
        <w:t xml:space="preserve">the reason for the absence, and being sensitive to the employee’s needs. This regular contact will allow for a line manager to keep up to date with the employees’ prognosis, any adjustments which the Council may be able to make to enable to employee to return, the impact that the absence is having on </w:t>
      </w:r>
      <w:r>
        <w:lastRenderedPageBreak/>
        <w:t xml:space="preserve">the business and any support management can provide. The line manager will discuss the most appropriate way to hold these meetings with the employee – for example, the line manager and employee could agree to hold these at the individual’s home, at an agreed location or remotely via video conference. </w:t>
      </w:r>
    </w:p>
    <w:p w14:paraId="416FE6C8" w14:textId="77777777" w:rsidR="004A2DFD" w:rsidRDefault="004A2DFD" w:rsidP="004A2DFD">
      <w:pPr>
        <w:autoSpaceDE w:val="0"/>
        <w:autoSpaceDN w:val="0"/>
        <w:adjustRightInd w:val="0"/>
      </w:pPr>
    </w:p>
    <w:p w14:paraId="7CF55434" w14:textId="77777777" w:rsidR="004A2DFD" w:rsidRDefault="004A2DFD" w:rsidP="004A2DFD">
      <w:pPr>
        <w:autoSpaceDE w:val="0"/>
        <w:autoSpaceDN w:val="0"/>
        <w:adjustRightInd w:val="0"/>
      </w:pPr>
      <w:r>
        <w:t xml:space="preserve">The Council may, at any point during an employee’s absence, seek to obtain a medical opinion regarding the employee’s condition and likely timescale for recovery. </w:t>
      </w:r>
    </w:p>
    <w:p w14:paraId="6AAC4F04" w14:textId="77777777" w:rsidR="004A2DFD" w:rsidRDefault="004A2DFD" w:rsidP="004A2DFD">
      <w:pPr>
        <w:autoSpaceDE w:val="0"/>
        <w:autoSpaceDN w:val="0"/>
        <w:adjustRightInd w:val="0"/>
      </w:pPr>
    </w:p>
    <w:p w14:paraId="6F603DAB" w14:textId="77777777" w:rsidR="004A2DFD" w:rsidRDefault="004A2DFD" w:rsidP="004A2DFD">
      <w:pPr>
        <w:autoSpaceDE w:val="0"/>
        <w:autoSpaceDN w:val="0"/>
        <w:adjustRightInd w:val="0"/>
      </w:pPr>
      <w:r>
        <w:t>If an employee’s absence continues and the Council believes (whether based on medical evidence obtained or otherwise) that they are unlikely to return to work for some time, then we may proceed to hold a long-term absence management meeting. An employee is entitled to be accompanied at this meeting by a work colleague or trade union representative. At the absence management meeting, the following will be covered:</w:t>
      </w:r>
    </w:p>
    <w:p w14:paraId="5A2AB491" w14:textId="77777777" w:rsidR="004A2DFD" w:rsidRDefault="004A2DFD" w:rsidP="004A2DFD">
      <w:pPr>
        <w:autoSpaceDE w:val="0"/>
        <w:autoSpaceDN w:val="0"/>
        <w:adjustRightInd w:val="0"/>
      </w:pPr>
    </w:p>
    <w:p w14:paraId="335E0ACC" w14:textId="77777777" w:rsidR="004A2DFD" w:rsidRPr="000F171D" w:rsidRDefault="004A2DFD" w:rsidP="004A2DFD">
      <w:pPr>
        <w:numPr>
          <w:ilvl w:val="0"/>
          <w:numId w:val="28"/>
        </w:numPr>
        <w:autoSpaceDE w:val="0"/>
        <w:autoSpaceDN w:val="0"/>
        <w:adjustRightInd w:val="0"/>
        <w:rPr>
          <w:rFonts w:cs="Arial"/>
          <w:b/>
          <w:bCs/>
          <w:lang w:val="en-US"/>
        </w:rPr>
      </w:pPr>
      <w:r>
        <w:t xml:space="preserve">A review of the meetings that have taken place and matters previously discussed </w:t>
      </w:r>
    </w:p>
    <w:p w14:paraId="39D11212" w14:textId="77777777" w:rsidR="004A2DFD" w:rsidRPr="000F171D" w:rsidRDefault="004A2DFD" w:rsidP="004A2DFD">
      <w:pPr>
        <w:numPr>
          <w:ilvl w:val="0"/>
          <w:numId w:val="28"/>
        </w:numPr>
        <w:autoSpaceDE w:val="0"/>
        <w:autoSpaceDN w:val="0"/>
        <w:adjustRightInd w:val="0"/>
        <w:rPr>
          <w:rFonts w:cs="Arial"/>
          <w:b/>
          <w:bCs/>
          <w:lang w:val="en-US"/>
        </w:rPr>
      </w:pPr>
      <w:r>
        <w:t>Whether there have been any changes since the last meeting, regarding either a possible return to work or opportunities for return or redeployment</w:t>
      </w:r>
    </w:p>
    <w:p w14:paraId="24AF0DD7" w14:textId="77777777" w:rsidR="004A2DFD" w:rsidRPr="000F171D" w:rsidRDefault="004A2DFD" w:rsidP="004A2DFD">
      <w:pPr>
        <w:numPr>
          <w:ilvl w:val="0"/>
          <w:numId w:val="28"/>
        </w:numPr>
        <w:autoSpaceDE w:val="0"/>
        <w:autoSpaceDN w:val="0"/>
        <w:adjustRightInd w:val="0"/>
        <w:rPr>
          <w:rFonts w:cs="Arial"/>
          <w:b/>
          <w:bCs/>
          <w:lang w:val="en-US"/>
        </w:rPr>
      </w:pPr>
      <w:r>
        <w:t xml:space="preserve">Whether there are any reasonable adjustments which could be made to allow a return to work </w:t>
      </w:r>
    </w:p>
    <w:p w14:paraId="6AB2A7A7" w14:textId="77777777" w:rsidR="004A2DFD" w:rsidRPr="000F171D" w:rsidRDefault="004A2DFD" w:rsidP="004A2DFD">
      <w:pPr>
        <w:numPr>
          <w:ilvl w:val="0"/>
          <w:numId w:val="28"/>
        </w:numPr>
        <w:autoSpaceDE w:val="0"/>
        <w:autoSpaceDN w:val="0"/>
        <w:adjustRightInd w:val="0"/>
        <w:rPr>
          <w:rFonts w:cs="Arial"/>
          <w:b/>
          <w:bCs/>
          <w:lang w:val="en-US"/>
        </w:rPr>
      </w:pPr>
      <w:r>
        <w:t xml:space="preserve">The impact that the employee’s absence is having on the service area </w:t>
      </w:r>
    </w:p>
    <w:p w14:paraId="62D6947F" w14:textId="77777777" w:rsidR="004A2DFD" w:rsidRPr="000F171D" w:rsidRDefault="004A2DFD" w:rsidP="004A2DFD">
      <w:pPr>
        <w:numPr>
          <w:ilvl w:val="0"/>
          <w:numId w:val="28"/>
        </w:numPr>
        <w:autoSpaceDE w:val="0"/>
        <w:autoSpaceDN w:val="0"/>
        <w:adjustRightInd w:val="0"/>
        <w:rPr>
          <w:rFonts w:cs="Arial"/>
          <w:b/>
          <w:bCs/>
          <w:lang w:val="en-US"/>
        </w:rPr>
      </w:pPr>
      <w:r>
        <w:t>Any further matters that may need to be raised</w:t>
      </w:r>
    </w:p>
    <w:p w14:paraId="5D0BBC61" w14:textId="77777777" w:rsidR="004A2DFD" w:rsidRPr="000F171D" w:rsidRDefault="004A2DFD" w:rsidP="004A2DFD">
      <w:pPr>
        <w:numPr>
          <w:ilvl w:val="0"/>
          <w:numId w:val="28"/>
        </w:numPr>
        <w:autoSpaceDE w:val="0"/>
        <w:autoSpaceDN w:val="0"/>
        <w:adjustRightInd w:val="0"/>
        <w:rPr>
          <w:rFonts w:cs="Arial"/>
          <w:b/>
          <w:bCs/>
          <w:lang w:val="en-US"/>
        </w:rPr>
      </w:pPr>
      <w:r>
        <w:t xml:space="preserve">Whether there is a reasonable likelihood of the employee returning to work in a reasonable time  </w:t>
      </w:r>
    </w:p>
    <w:p w14:paraId="2646B2D3" w14:textId="77777777" w:rsidR="004A2DFD" w:rsidRPr="00A869B9" w:rsidRDefault="004A2DFD" w:rsidP="004A2DFD">
      <w:pPr>
        <w:numPr>
          <w:ilvl w:val="0"/>
          <w:numId w:val="28"/>
        </w:numPr>
        <w:autoSpaceDE w:val="0"/>
        <w:autoSpaceDN w:val="0"/>
        <w:adjustRightInd w:val="0"/>
        <w:rPr>
          <w:rFonts w:cs="Arial"/>
          <w:b/>
          <w:bCs/>
          <w:lang w:val="en-US"/>
        </w:rPr>
      </w:pPr>
      <w:r>
        <w:t xml:space="preserve">Whether the absence will now need to be managed through the capability policy. </w:t>
      </w:r>
    </w:p>
    <w:p w14:paraId="1189D2EF" w14:textId="77777777" w:rsidR="004A2DFD" w:rsidRDefault="004A2DFD" w:rsidP="004A2DFD">
      <w:pPr>
        <w:pStyle w:val="3MyHeading"/>
      </w:pPr>
    </w:p>
    <w:p w14:paraId="6F6DE021" w14:textId="4428A605" w:rsidR="004A2DFD" w:rsidRDefault="004A2DFD" w:rsidP="004A2DFD">
      <w:pPr>
        <w:pStyle w:val="1MyHeading"/>
        <w:numPr>
          <w:ilvl w:val="0"/>
          <w:numId w:val="2"/>
        </w:numPr>
      </w:pPr>
      <w:r>
        <w:t xml:space="preserve">Return to Work </w:t>
      </w:r>
    </w:p>
    <w:p w14:paraId="653C52DD" w14:textId="77777777" w:rsidR="004A2DFD" w:rsidRDefault="004A2DFD" w:rsidP="004A2DFD">
      <w:pPr>
        <w:pStyle w:val="3MyHeading"/>
      </w:pPr>
    </w:p>
    <w:p w14:paraId="17647676" w14:textId="77777777" w:rsidR="004A2DFD" w:rsidRPr="00BF7645" w:rsidRDefault="004A2DFD" w:rsidP="004A2DFD">
      <w:pPr>
        <w:shd w:val="clear" w:color="auto" w:fill="FFFFFF"/>
        <w:spacing w:after="180"/>
        <w:rPr>
          <w:rFonts w:cs="Arial"/>
          <w:color w:val="333333"/>
        </w:rPr>
      </w:pPr>
      <w:r w:rsidRPr="00BF7645">
        <w:rPr>
          <w:rFonts w:cs="Arial"/>
          <w:color w:val="333333"/>
        </w:rPr>
        <w:t>On an employee's return to work following a period of sickness absence, their manager should check the employee's absence record</w:t>
      </w:r>
      <w:r>
        <w:rPr>
          <w:rFonts w:cs="Arial"/>
          <w:color w:val="333333"/>
        </w:rPr>
        <w:t xml:space="preserve"> to see if any triggers have been reached requiring an attendance review meeting to be arranged.</w:t>
      </w:r>
      <w:r w:rsidRPr="00BF7645">
        <w:rPr>
          <w:rFonts w:cs="Arial"/>
          <w:color w:val="333333"/>
        </w:rPr>
        <w:t xml:space="preserve"> </w:t>
      </w:r>
    </w:p>
    <w:p w14:paraId="04214598" w14:textId="77777777" w:rsidR="004A2DFD" w:rsidRPr="00BF7645" w:rsidRDefault="004A2DFD" w:rsidP="004A2DFD">
      <w:pPr>
        <w:shd w:val="clear" w:color="auto" w:fill="FFFFFF"/>
        <w:spacing w:after="180"/>
        <w:rPr>
          <w:rFonts w:cs="Arial"/>
          <w:color w:val="333333"/>
        </w:rPr>
      </w:pPr>
      <w:r w:rsidRPr="00BF7645">
        <w:rPr>
          <w:rFonts w:cs="Arial"/>
          <w:color w:val="333333"/>
        </w:rPr>
        <w:t>The manager should check absences [12] months prior to the date of the employee's return to work. For example, if the employee returns to work on 1 April, the employer should examine the period from 1 April the previous year to 31 March.</w:t>
      </w:r>
    </w:p>
    <w:p w14:paraId="0B777897" w14:textId="7DADA608" w:rsidR="004A2DFD" w:rsidRPr="00BF7645" w:rsidRDefault="004A2DFD" w:rsidP="004A2DFD">
      <w:pPr>
        <w:shd w:val="clear" w:color="auto" w:fill="FFFFFF"/>
        <w:spacing w:after="180"/>
        <w:rPr>
          <w:rFonts w:cs="Arial"/>
          <w:color w:val="333333"/>
        </w:rPr>
      </w:pPr>
      <w:r w:rsidRPr="00BF7645">
        <w:rPr>
          <w:rFonts w:cs="Arial"/>
          <w:color w:val="333333"/>
        </w:rPr>
        <w:t xml:space="preserve">The line manager should </w:t>
      </w:r>
      <w:r w:rsidR="00D06F2C">
        <w:rPr>
          <w:rFonts w:cs="Arial"/>
          <w:color w:val="333333"/>
        </w:rPr>
        <w:t>be aware</w:t>
      </w:r>
      <w:r w:rsidRPr="00BF7645">
        <w:rPr>
          <w:rFonts w:cs="Arial"/>
          <w:color w:val="333333"/>
        </w:rPr>
        <w:t xml:space="preserve"> </w:t>
      </w:r>
      <w:r w:rsidR="00D06F2C">
        <w:rPr>
          <w:rFonts w:cs="Arial"/>
          <w:color w:val="333333"/>
        </w:rPr>
        <w:t>of</w:t>
      </w:r>
      <w:r w:rsidRPr="00BF7645">
        <w:rPr>
          <w:rFonts w:cs="Arial"/>
          <w:color w:val="333333"/>
        </w:rPr>
        <w:t xml:space="preserve"> special considerations </w:t>
      </w:r>
      <w:r w:rsidR="00D06F2C">
        <w:rPr>
          <w:rFonts w:cs="Arial"/>
          <w:color w:val="333333"/>
        </w:rPr>
        <w:t xml:space="preserve">that </w:t>
      </w:r>
      <w:r w:rsidRPr="00BF7645">
        <w:rPr>
          <w:rFonts w:cs="Arial"/>
          <w:color w:val="333333"/>
        </w:rPr>
        <w:t>apply to absences related to pregnancy and disability</w:t>
      </w:r>
      <w:r>
        <w:rPr>
          <w:rFonts w:cs="Arial"/>
          <w:color w:val="333333"/>
        </w:rPr>
        <w:t>.</w:t>
      </w:r>
    </w:p>
    <w:p w14:paraId="0159FE51" w14:textId="77777777" w:rsidR="004A2DFD" w:rsidRPr="00BF7645" w:rsidRDefault="004A2DFD" w:rsidP="004A2DFD">
      <w:pPr>
        <w:shd w:val="clear" w:color="auto" w:fill="FFFFFF"/>
        <w:spacing w:after="180"/>
        <w:rPr>
          <w:rFonts w:cs="Arial"/>
          <w:color w:val="333333"/>
        </w:rPr>
      </w:pPr>
      <w:r w:rsidRPr="00BF7645">
        <w:rPr>
          <w:rFonts w:cs="Arial"/>
          <w:color w:val="333333"/>
        </w:rPr>
        <w:t>The line manager should invite the employee to an informal return-to-work meeting each time the employee returns from a period of sickness absence.</w:t>
      </w:r>
    </w:p>
    <w:p w14:paraId="747E2B82" w14:textId="77777777" w:rsidR="004A2DFD" w:rsidRPr="009279C3" w:rsidRDefault="004A2DFD" w:rsidP="004A2DFD">
      <w:pPr>
        <w:shd w:val="clear" w:color="auto" w:fill="FFFFFF"/>
        <w:spacing w:after="180"/>
        <w:rPr>
          <w:rFonts w:cs="Arial"/>
          <w:b/>
          <w:bCs/>
          <w:color w:val="333333"/>
        </w:rPr>
      </w:pPr>
      <w:r w:rsidRPr="009279C3">
        <w:rPr>
          <w:rFonts w:cs="Arial"/>
          <w:b/>
          <w:bCs/>
          <w:color w:val="333333"/>
        </w:rPr>
        <w:t>Return-to-work meetings</w:t>
      </w:r>
      <w:r>
        <w:rPr>
          <w:rFonts w:cs="Arial"/>
          <w:b/>
          <w:bCs/>
          <w:color w:val="333333"/>
        </w:rPr>
        <w:t>:</w:t>
      </w:r>
    </w:p>
    <w:p w14:paraId="27582260" w14:textId="77777777" w:rsidR="004A2DFD" w:rsidRPr="00BF7645" w:rsidRDefault="004A2DFD" w:rsidP="004A2DFD">
      <w:pPr>
        <w:shd w:val="clear" w:color="auto" w:fill="FFFFFF"/>
        <w:spacing w:after="180"/>
        <w:rPr>
          <w:rFonts w:cs="Arial"/>
          <w:color w:val="333333"/>
        </w:rPr>
      </w:pPr>
      <w:r w:rsidRPr="00BF7645">
        <w:rPr>
          <w:rFonts w:cs="Arial"/>
          <w:color w:val="333333"/>
        </w:rPr>
        <w:t>On the first day back at work after any period of sickness absence of an employee, the employee's manager will arrange to meet informally with them.</w:t>
      </w:r>
    </w:p>
    <w:p w14:paraId="7B2B7D89" w14:textId="77777777" w:rsidR="004A2DFD" w:rsidRPr="00BF7645" w:rsidRDefault="004A2DFD" w:rsidP="004A2DFD">
      <w:pPr>
        <w:shd w:val="clear" w:color="auto" w:fill="FFFFFF"/>
        <w:spacing w:after="180"/>
        <w:rPr>
          <w:rFonts w:cs="Arial"/>
          <w:color w:val="333333"/>
        </w:rPr>
      </w:pPr>
      <w:r w:rsidRPr="00BF7645">
        <w:rPr>
          <w:rFonts w:cs="Arial"/>
          <w:color w:val="333333"/>
        </w:rPr>
        <w:lastRenderedPageBreak/>
        <w:t>If this is not possible on the employee's first day back (for example, for operational reasons or because the manager is not available), the informal meeting should take place as soon as reasonably practicable.</w:t>
      </w:r>
    </w:p>
    <w:p w14:paraId="4E7BE79B" w14:textId="77777777" w:rsidR="004A2DFD" w:rsidRPr="00BF7645" w:rsidRDefault="004A2DFD" w:rsidP="004A2DFD">
      <w:pPr>
        <w:shd w:val="clear" w:color="auto" w:fill="FFFFFF"/>
        <w:spacing w:after="180"/>
        <w:rPr>
          <w:rFonts w:cs="Arial"/>
          <w:color w:val="333333"/>
        </w:rPr>
      </w:pPr>
      <w:r w:rsidRPr="00BF7645">
        <w:rPr>
          <w:rFonts w:cs="Arial"/>
          <w:color w:val="333333"/>
        </w:rPr>
        <w:t>The return-to-work meeting should take place in a private place, and all discussions between the employee and the manager should be private and confidential.</w:t>
      </w:r>
    </w:p>
    <w:p w14:paraId="02710273" w14:textId="77777777" w:rsidR="004A2DFD" w:rsidRPr="00BF7645" w:rsidRDefault="004A2DFD" w:rsidP="004A2DFD">
      <w:pPr>
        <w:shd w:val="clear" w:color="auto" w:fill="FFFFFF"/>
        <w:spacing w:after="180"/>
        <w:rPr>
          <w:rFonts w:cs="Arial"/>
          <w:color w:val="333333"/>
        </w:rPr>
      </w:pPr>
      <w:r w:rsidRPr="00BF7645">
        <w:rPr>
          <w:rFonts w:cs="Arial"/>
          <w:color w:val="333333"/>
        </w:rPr>
        <w:t>The manager should:</w:t>
      </w:r>
    </w:p>
    <w:p w14:paraId="4477A0C9" w14:textId="77777777" w:rsidR="004A2DFD" w:rsidRDefault="004A2DFD" w:rsidP="004A2DFD">
      <w:pPr>
        <w:numPr>
          <w:ilvl w:val="0"/>
          <w:numId w:val="29"/>
        </w:numPr>
        <w:shd w:val="clear" w:color="auto" w:fill="FFFFFF"/>
        <w:spacing w:before="100" w:beforeAutospacing="1" w:after="180"/>
        <w:rPr>
          <w:rFonts w:cs="Arial"/>
          <w:color w:val="333333"/>
        </w:rPr>
      </w:pPr>
      <w:r>
        <w:rPr>
          <w:rFonts w:cs="Arial"/>
          <w:color w:val="333333"/>
        </w:rPr>
        <w:t>W</w:t>
      </w:r>
      <w:r w:rsidRPr="00BF7645">
        <w:rPr>
          <w:rFonts w:cs="Arial"/>
          <w:color w:val="333333"/>
        </w:rPr>
        <w:t>elcome the employee back to work</w:t>
      </w:r>
    </w:p>
    <w:p w14:paraId="3C6022E7" w14:textId="77777777" w:rsidR="004A2DFD" w:rsidRDefault="004A2DFD" w:rsidP="004A2DFD">
      <w:pPr>
        <w:numPr>
          <w:ilvl w:val="0"/>
          <w:numId w:val="29"/>
        </w:numPr>
        <w:shd w:val="clear" w:color="auto" w:fill="FFFFFF"/>
        <w:spacing w:before="100" w:beforeAutospacing="1" w:after="180"/>
        <w:rPr>
          <w:rFonts w:cs="Arial"/>
          <w:color w:val="333333"/>
        </w:rPr>
      </w:pPr>
      <w:r>
        <w:rPr>
          <w:rFonts w:cs="Arial"/>
          <w:color w:val="333333"/>
        </w:rPr>
        <w:t>E</w:t>
      </w:r>
      <w:r w:rsidRPr="00BF7645">
        <w:rPr>
          <w:rFonts w:cs="Arial"/>
          <w:color w:val="333333"/>
        </w:rPr>
        <w:t>xplain to the employee that the purpose of return-to-work meetings is to manage and monitor employees' absence and attendance to identify any problem areas and offer support where appropriate</w:t>
      </w:r>
    </w:p>
    <w:p w14:paraId="4F27C744" w14:textId="77777777" w:rsidR="004A2DFD" w:rsidRPr="000A7069" w:rsidRDefault="004A2DFD" w:rsidP="004A2DFD">
      <w:pPr>
        <w:numPr>
          <w:ilvl w:val="0"/>
          <w:numId w:val="29"/>
        </w:numPr>
        <w:shd w:val="clear" w:color="auto" w:fill="FFFFFF"/>
        <w:spacing w:before="100" w:beforeAutospacing="1" w:after="180"/>
        <w:rPr>
          <w:rFonts w:cs="Arial"/>
          <w:color w:val="333333"/>
        </w:rPr>
      </w:pPr>
      <w:r>
        <w:rPr>
          <w:rFonts w:cs="Arial"/>
          <w:color w:val="333333"/>
        </w:rPr>
        <w:t xml:space="preserve">Complete the relevant return to work form (these can be found on the HUB) </w:t>
      </w:r>
    </w:p>
    <w:p w14:paraId="44146341" w14:textId="77777777" w:rsidR="004A2DFD" w:rsidRPr="00BF7645" w:rsidRDefault="004A2DFD" w:rsidP="004A2DFD">
      <w:pPr>
        <w:numPr>
          <w:ilvl w:val="0"/>
          <w:numId w:val="29"/>
        </w:numPr>
        <w:shd w:val="clear" w:color="auto" w:fill="FFFFFF"/>
        <w:spacing w:before="100" w:beforeAutospacing="1" w:after="180"/>
        <w:rPr>
          <w:rFonts w:cs="Arial"/>
          <w:color w:val="333333"/>
        </w:rPr>
      </w:pPr>
      <w:r>
        <w:rPr>
          <w:rFonts w:cs="Arial"/>
          <w:color w:val="333333"/>
        </w:rPr>
        <w:t>I</w:t>
      </w:r>
      <w:r w:rsidRPr="00BF7645">
        <w:rPr>
          <w:rFonts w:cs="Arial"/>
          <w:color w:val="333333"/>
        </w:rPr>
        <w:t>f the employee's sickness lasts for eight calendar days or more, ensure that the employee has provided a fit note, and this has been passed on to the HR</w:t>
      </w:r>
      <w:r>
        <w:rPr>
          <w:rFonts w:cs="Arial"/>
          <w:color w:val="333333"/>
        </w:rPr>
        <w:t xml:space="preserve"> </w:t>
      </w:r>
      <w:r w:rsidRPr="00BF7645">
        <w:rPr>
          <w:rFonts w:cs="Arial"/>
          <w:color w:val="333333"/>
        </w:rPr>
        <w:t>department</w:t>
      </w:r>
    </w:p>
    <w:p w14:paraId="5D308F80" w14:textId="77777777" w:rsidR="004A2DFD" w:rsidRPr="00BF7645" w:rsidRDefault="004A2DFD" w:rsidP="004A2DFD">
      <w:pPr>
        <w:numPr>
          <w:ilvl w:val="0"/>
          <w:numId w:val="29"/>
        </w:numPr>
        <w:shd w:val="clear" w:color="auto" w:fill="FFFFFF"/>
        <w:spacing w:before="100" w:beforeAutospacing="1" w:after="180"/>
        <w:rPr>
          <w:rFonts w:cs="Arial"/>
          <w:color w:val="333333"/>
        </w:rPr>
      </w:pPr>
      <w:r w:rsidRPr="00BF7645">
        <w:rPr>
          <w:rFonts w:cs="Arial"/>
          <w:color w:val="333333"/>
        </w:rPr>
        <w:t>inform the employee if they have hit a trigger point, and the consequences of having done so</w:t>
      </w:r>
      <w:r>
        <w:rPr>
          <w:rFonts w:cs="Arial"/>
          <w:color w:val="333333"/>
        </w:rPr>
        <w:t>.</w:t>
      </w:r>
      <w:r w:rsidRPr="00BF7645">
        <w:rPr>
          <w:rFonts w:cs="Arial"/>
          <w:color w:val="333333"/>
        </w:rPr>
        <w:t xml:space="preserve"> </w:t>
      </w:r>
    </w:p>
    <w:p w14:paraId="2AFE0801" w14:textId="77777777" w:rsidR="004A2DFD" w:rsidRPr="009279C3" w:rsidRDefault="004A2DFD" w:rsidP="004A2DFD">
      <w:pPr>
        <w:shd w:val="clear" w:color="auto" w:fill="FFFFFF"/>
        <w:spacing w:after="180"/>
        <w:rPr>
          <w:rFonts w:cs="Arial"/>
          <w:b/>
          <w:bCs/>
          <w:color w:val="333333"/>
        </w:rPr>
      </w:pPr>
      <w:r w:rsidRPr="009279C3">
        <w:rPr>
          <w:rFonts w:cs="Arial"/>
          <w:b/>
          <w:bCs/>
          <w:color w:val="333333"/>
        </w:rPr>
        <w:t>Updating the employee's absence record</w:t>
      </w:r>
    </w:p>
    <w:p w14:paraId="6E85D46B" w14:textId="77777777" w:rsidR="004A2DFD" w:rsidRPr="00BF7645" w:rsidRDefault="004A2DFD" w:rsidP="004A2DFD">
      <w:pPr>
        <w:shd w:val="clear" w:color="auto" w:fill="FFFFFF"/>
        <w:spacing w:after="180"/>
        <w:rPr>
          <w:rFonts w:cs="Arial"/>
          <w:color w:val="333333"/>
        </w:rPr>
      </w:pPr>
      <w:r w:rsidRPr="00BF7645">
        <w:rPr>
          <w:rFonts w:cs="Arial"/>
          <w:color w:val="333333"/>
        </w:rPr>
        <w:t xml:space="preserve">The line manager should </w:t>
      </w:r>
      <w:r>
        <w:rPr>
          <w:rFonts w:cs="Arial"/>
          <w:color w:val="333333"/>
        </w:rPr>
        <w:t>close</w:t>
      </w:r>
      <w:r w:rsidRPr="00BF7645">
        <w:rPr>
          <w:rFonts w:cs="Arial"/>
          <w:color w:val="333333"/>
        </w:rPr>
        <w:t xml:space="preserve"> the employee's absence </w:t>
      </w:r>
      <w:r>
        <w:rPr>
          <w:rFonts w:cs="Arial"/>
          <w:color w:val="333333"/>
        </w:rPr>
        <w:t xml:space="preserve">on the </w:t>
      </w:r>
      <w:proofErr w:type="spellStart"/>
      <w:r>
        <w:rPr>
          <w:rFonts w:cs="Arial"/>
          <w:color w:val="333333"/>
        </w:rPr>
        <w:t>itrent</w:t>
      </w:r>
      <w:proofErr w:type="spellEnd"/>
      <w:r>
        <w:rPr>
          <w:rFonts w:cs="Arial"/>
          <w:color w:val="333333"/>
        </w:rPr>
        <w:t xml:space="preserve"> system as soon as possible, ensuring that the employee agrees with the absence dates and reason for absence. </w:t>
      </w:r>
    </w:p>
    <w:p w14:paraId="1F3306B5" w14:textId="49EB0C71" w:rsidR="004A2DFD" w:rsidRDefault="004A2DFD" w:rsidP="004A2DFD">
      <w:pPr>
        <w:shd w:val="clear" w:color="auto" w:fill="FFFFFF"/>
        <w:spacing w:after="180"/>
        <w:rPr>
          <w:rFonts w:cs="Arial"/>
          <w:color w:val="333333"/>
        </w:rPr>
      </w:pPr>
      <w:r w:rsidRPr="00BF7645">
        <w:rPr>
          <w:rFonts w:cs="Arial"/>
          <w:color w:val="333333"/>
        </w:rPr>
        <w:t>There may be occasions on which the underlying reasons for the employee's absence are not easily classifiable. For example, the employee may have more than one health condition, or the employee may have been feeling unwell because of a bereavement. If there is any doubt as to the reasons for the employee's absence, the manager should consult the HR</w:t>
      </w:r>
      <w:r>
        <w:rPr>
          <w:rFonts w:cs="Arial"/>
          <w:color w:val="333333"/>
        </w:rPr>
        <w:t xml:space="preserve"> </w:t>
      </w:r>
      <w:r w:rsidRPr="00BF7645">
        <w:rPr>
          <w:rFonts w:cs="Arial"/>
          <w:color w:val="333333"/>
        </w:rPr>
        <w:t xml:space="preserve">department to determine the most appropriate </w:t>
      </w:r>
      <w:r>
        <w:rPr>
          <w:rFonts w:cs="Arial"/>
          <w:color w:val="333333"/>
        </w:rPr>
        <w:t>reason</w:t>
      </w:r>
      <w:r w:rsidRPr="00BF7645">
        <w:rPr>
          <w:rFonts w:cs="Arial"/>
          <w:color w:val="333333"/>
        </w:rPr>
        <w:t xml:space="preserve"> to place on the absence.</w:t>
      </w:r>
    </w:p>
    <w:p w14:paraId="499F107E" w14:textId="77777777" w:rsidR="002A3B04" w:rsidRDefault="002A3B04" w:rsidP="002A3B04">
      <w:pPr>
        <w:pStyle w:val="3MyHeading"/>
      </w:pPr>
    </w:p>
    <w:p w14:paraId="764893C7" w14:textId="2DF99AF5" w:rsidR="00987AC8" w:rsidRDefault="00634A40" w:rsidP="00987AC8">
      <w:pPr>
        <w:pStyle w:val="1MyHeading"/>
        <w:numPr>
          <w:ilvl w:val="0"/>
          <w:numId w:val="2"/>
        </w:numPr>
      </w:pPr>
      <w:r>
        <w:t>Special Cases</w:t>
      </w:r>
    </w:p>
    <w:p w14:paraId="595A299C" w14:textId="5C1A0561" w:rsidR="00987AC8" w:rsidRDefault="00987AC8" w:rsidP="00987AC8">
      <w:pPr>
        <w:pStyle w:val="3MyHeading"/>
      </w:pPr>
    </w:p>
    <w:p w14:paraId="3D668B8E" w14:textId="77777777" w:rsidR="00055912" w:rsidRPr="00055912" w:rsidRDefault="00055912" w:rsidP="00055912">
      <w:pPr>
        <w:shd w:val="clear" w:color="auto" w:fill="FFFFFF"/>
        <w:spacing w:after="180"/>
        <w:rPr>
          <w:rFonts w:cs="Arial"/>
          <w:b/>
          <w:bCs/>
          <w:color w:val="333333"/>
          <w:szCs w:val="24"/>
        </w:rPr>
      </w:pPr>
      <w:r w:rsidRPr="00055912">
        <w:rPr>
          <w:rFonts w:cs="Arial"/>
          <w:b/>
          <w:bCs/>
          <w:color w:val="333333"/>
          <w:szCs w:val="24"/>
        </w:rPr>
        <w:t>Pregnancy-related absences</w:t>
      </w:r>
    </w:p>
    <w:p w14:paraId="2204A23A" w14:textId="067D041B" w:rsidR="00055912" w:rsidRPr="00055912" w:rsidRDefault="00055912" w:rsidP="00055912">
      <w:pPr>
        <w:shd w:val="clear" w:color="auto" w:fill="FFFFFF"/>
        <w:spacing w:after="180"/>
        <w:rPr>
          <w:rFonts w:cs="Arial"/>
          <w:color w:val="333333"/>
          <w:szCs w:val="24"/>
        </w:rPr>
      </w:pPr>
      <w:r w:rsidRPr="00055912">
        <w:rPr>
          <w:rFonts w:cs="Arial"/>
          <w:color w:val="333333"/>
          <w:szCs w:val="24"/>
        </w:rPr>
        <w:t xml:space="preserve">Pregnant employees who are off work because of pregnancy-related ill health must abide by the </w:t>
      </w:r>
      <w:r w:rsidR="00AA5900">
        <w:rPr>
          <w:rFonts w:cs="Arial"/>
          <w:color w:val="333333"/>
          <w:szCs w:val="24"/>
        </w:rPr>
        <w:t>Council’s</w:t>
      </w:r>
      <w:r w:rsidRPr="00055912">
        <w:rPr>
          <w:rFonts w:cs="Arial"/>
          <w:color w:val="333333"/>
          <w:szCs w:val="24"/>
        </w:rPr>
        <w:t xml:space="preserve"> absence reporting procedure. For example, a pregnant employee is subject to the usual notification and evidence requirements and can be asked to attend a return-to-work meeting when returning to work.</w:t>
      </w:r>
    </w:p>
    <w:p w14:paraId="26D0442B" w14:textId="77777777" w:rsidR="00055912" w:rsidRPr="00055912" w:rsidRDefault="00055912" w:rsidP="00055912">
      <w:pPr>
        <w:shd w:val="clear" w:color="auto" w:fill="FFFFFF"/>
        <w:spacing w:after="180"/>
        <w:rPr>
          <w:rFonts w:cs="Arial"/>
          <w:color w:val="333333"/>
          <w:szCs w:val="24"/>
        </w:rPr>
      </w:pPr>
      <w:r w:rsidRPr="00055912">
        <w:rPr>
          <w:rFonts w:cs="Arial"/>
          <w:color w:val="333333"/>
          <w:szCs w:val="24"/>
        </w:rPr>
        <w:t>However, any sickness absence by a pregnant employee for a pregnancy-related reason should not be included when checking to see if the need for action under the organisation's absence management procedure has been triggered.</w:t>
      </w:r>
    </w:p>
    <w:p w14:paraId="1ED3E8D6" w14:textId="0DD4D469" w:rsidR="00055912" w:rsidRPr="00055912" w:rsidRDefault="00055912" w:rsidP="00055912">
      <w:pPr>
        <w:shd w:val="clear" w:color="auto" w:fill="FFFFFF"/>
        <w:spacing w:after="180"/>
        <w:rPr>
          <w:rFonts w:cs="Arial"/>
          <w:color w:val="333333"/>
          <w:szCs w:val="24"/>
        </w:rPr>
      </w:pPr>
      <w:r w:rsidRPr="00055912">
        <w:rPr>
          <w:rFonts w:cs="Arial"/>
          <w:color w:val="333333"/>
          <w:szCs w:val="24"/>
        </w:rPr>
        <w:t>If the manager is in any doubt as to whether a pregnant employee's absence is related to their pregnancy, the manager should contact the HR department for clarification.</w:t>
      </w:r>
    </w:p>
    <w:p w14:paraId="42980A98" w14:textId="77777777" w:rsidR="00055912" w:rsidRPr="00055912" w:rsidRDefault="00055912" w:rsidP="00055912">
      <w:pPr>
        <w:shd w:val="clear" w:color="auto" w:fill="FFFFFF"/>
        <w:spacing w:after="180"/>
        <w:rPr>
          <w:rFonts w:cs="Arial"/>
          <w:i/>
          <w:iCs/>
          <w:color w:val="333333"/>
          <w:szCs w:val="24"/>
        </w:rPr>
      </w:pPr>
    </w:p>
    <w:p w14:paraId="5DDB538A" w14:textId="77777777" w:rsidR="00055912" w:rsidRPr="00055912" w:rsidRDefault="00055912" w:rsidP="00055912">
      <w:pPr>
        <w:shd w:val="clear" w:color="auto" w:fill="FFFFFF"/>
        <w:spacing w:after="180"/>
        <w:rPr>
          <w:rFonts w:cs="Arial"/>
          <w:b/>
          <w:bCs/>
          <w:color w:val="333333"/>
          <w:szCs w:val="24"/>
        </w:rPr>
      </w:pPr>
      <w:r w:rsidRPr="00055912">
        <w:rPr>
          <w:rFonts w:cs="Arial"/>
          <w:b/>
          <w:bCs/>
          <w:color w:val="333333"/>
          <w:szCs w:val="24"/>
        </w:rPr>
        <w:t>Disability-related absences</w:t>
      </w:r>
    </w:p>
    <w:p w14:paraId="4220CBAB" w14:textId="77777777" w:rsidR="00055912" w:rsidRPr="00055912" w:rsidRDefault="00055912" w:rsidP="00055912">
      <w:pPr>
        <w:shd w:val="clear" w:color="auto" w:fill="FFFFFF"/>
        <w:spacing w:after="180"/>
        <w:rPr>
          <w:rFonts w:cs="Arial"/>
          <w:color w:val="333333"/>
          <w:szCs w:val="24"/>
        </w:rPr>
      </w:pPr>
      <w:r w:rsidRPr="00055912">
        <w:rPr>
          <w:rFonts w:cs="Arial"/>
          <w:color w:val="333333"/>
          <w:szCs w:val="24"/>
        </w:rPr>
        <w:t xml:space="preserve">Where an employee gives as the reason for absence an underlying health issue that could amount to a disability under the Equality Act 2010, the manager should seek guidance from the HR department. </w:t>
      </w:r>
    </w:p>
    <w:p w14:paraId="7F324698" w14:textId="77777777" w:rsidR="00055912" w:rsidRPr="00055912" w:rsidRDefault="00055912" w:rsidP="00055912">
      <w:pPr>
        <w:shd w:val="clear" w:color="auto" w:fill="FFFFFF"/>
        <w:spacing w:after="180"/>
        <w:rPr>
          <w:rFonts w:cs="Arial"/>
          <w:color w:val="333333"/>
          <w:szCs w:val="24"/>
        </w:rPr>
      </w:pPr>
      <w:r w:rsidRPr="00055912">
        <w:rPr>
          <w:rFonts w:cs="Arial"/>
          <w:color w:val="333333"/>
          <w:szCs w:val="24"/>
        </w:rPr>
        <w:t>Managers should remember that the organisation is under a duty to make reasonable adjustments for disabled employees. Where the absence is wholly or partly for a disability-related reason, the trigger points referred to in this policy may need to be modified to take proper account of the employee's disability, and other adjustments to the procedures set out in this policy may need to be made. If in doubt, the manager should contact the HR department for clarification.</w:t>
      </w:r>
    </w:p>
    <w:p w14:paraId="46CB2F80" w14:textId="77777777" w:rsidR="00055912" w:rsidRPr="00055912" w:rsidRDefault="00055912" w:rsidP="00055912">
      <w:pPr>
        <w:shd w:val="clear" w:color="auto" w:fill="FFFFFF"/>
        <w:spacing w:after="180"/>
        <w:rPr>
          <w:rFonts w:cs="Arial"/>
          <w:color w:val="333333"/>
          <w:szCs w:val="24"/>
        </w:rPr>
      </w:pPr>
    </w:p>
    <w:p w14:paraId="7BEA2C1F" w14:textId="77777777" w:rsidR="00055912" w:rsidRPr="00055912" w:rsidRDefault="00055912" w:rsidP="00055912">
      <w:pPr>
        <w:rPr>
          <w:rFonts w:cs="Arial"/>
          <w:b/>
          <w:bCs/>
          <w:color w:val="000000"/>
          <w:szCs w:val="24"/>
        </w:rPr>
      </w:pPr>
      <w:r w:rsidRPr="00055912">
        <w:rPr>
          <w:rFonts w:cs="Arial"/>
          <w:b/>
          <w:bCs/>
          <w:color w:val="000000"/>
          <w:szCs w:val="24"/>
        </w:rPr>
        <w:t xml:space="preserve">Absence due to menopausal symptoms </w:t>
      </w:r>
    </w:p>
    <w:p w14:paraId="61AB8D4E" w14:textId="77777777" w:rsidR="00055912" w:rsidRPr="00055912" w:rsidRDefault="00055912" w:rsidP="00055912">
      <w:pPr>
        <w:pStyle w:val="NormalWeb"/>
        <w:rPr>
          <w:rFonts w:ascii="Arial" w:hAnsi="Arial" w:cs="Arial"/>
        </w:rPr>
      </w:pPr>
      <w:r w:rsidRPr="00055912">
        <w:rPr>
          <w:rFonts w:ascii="Arial" w:hAnsi="Arial" w:cs="Arial"/>
          <w:color w:val="000000"/>
        </w:rPr>
        <w:t>An employee does not have to disclose that their absence is related to the menopause if they wish to keep this private. However, we want employees to feel that they can be open about the reason for their absence and by doing so, this ensures the Council are in the best possible position to be able to support employees in managing their symptoms at work. For</w:t>
      </w:r>
      <w:r w:rsidRPr="00055912">
        <w:rPr>
          <w:rFonts w:ascii="Arial" w:hAnsi="Arial" w:cs="Arial"/>
          <w:color w:val="FF0000"/>
        </w:rPr>
        <w:t xml:space="preserve"> </w:t>
      </w:r>
      <w:r w:rsidRPr="00055912">
        <w:rPr>
          <w:rFonts w:ascii="Arial" w:hAnsi="Arial" w:cs="Arial"/>
          <w:color w:val="000000"/>
        </w:rPr>
        <w:t>some, the severity and duration of their menopausal symptoms may meet the statutory definition of disability and it’s important that line managers meet their obligation regarding making reasonable adjustments. Please see Employee Handbook – Menopause Policy.</w:t>
      </w:r>
    </w:p>
    <w:p w14:paraId="6D4D3F64" w14:textId="56ADDBC8" w:rsidR="00055912" w:rsidRDefault="00D058B9" w:rsidP="00D058B9">
      <w:pPr>
        <w:pStyle w:val="1MyHeading"/>
      </w:pPr>
      <w:r>
        <w:t>13. System access during long-term sickness</w:t>
      </w:r>
    </w:p>
    <w:p w14:paraId="51D423C8" w14:textId="77777777" w:rsidR="00D058B9" w:rsidRDefault="00D058B9" w:rsidP="00D058B9">
      <w:pPr>
        <w:rPr>
          <w:rFonts w:eastAsia="Times New Roman" w:cs="Arial"/>
          <w:color w:val="000000"/>
        </w:rPr>
      </w:pPr>
    </w:p>
    <w:p w14:paraId="166137B5" w14:textId="6EE59A4D" w:rsidR="00F33977" w:rsidRDefault="00F33977" w:rsidP="00D058B9">
      <w:pPr>
        <w:rPr>
          <w:rFonts w:eastAsia="Times New Roman" w:cs="Arial"/>
          <w:color w:val="000000"/>
        </w:rPr>
      </w:pPr>
      <w:r w:rsidRPr="00F33977">
        <w:rPr>
          <w:rFonts w:eastAsia="Times New Roman" w:cs="Arial"/>
          <w:color w:val="000000"/>
        </w:rPr>
        <w:t>If the employee is away from work for any longer than 4 weeks, the manager needs to speak to HR about the ‘</w:t>
      </w:r>
      <w:r w:rsidRPr="00F33977">
        <w:rPr>
          <w:rFonts w:eastAsia="Times New Roman" w:cs="Arial"/>
          <w:i/>
          <w:iCs/>
          <w:color w:val="000000"/>
        </w:rPr>
        <w:t>system access when on long term absence’</w:t>
      </w:r>
      <w:r w:rsidRPr="00F33977">
        <w:rPr>
          <w:rFonts w:eastAsia="Times New Roman" w:cs="Arial"/>
          <w:color w:val="000000"/>
        </w:rPr>
        <w:t xml:space="preserve"> form so that access to systems can be considered and shared with ICT</w:t>
      </w:r>
    </w:p>
    <w:p w14:paraId="435B58C5" w14:textId="77777777" w:rsidR="00F33977" w:rsidRDefault="00F33977" w:rsidP="00D058B9">
      <w:pPr>
        <w:rPr>
          <w:rFonts w:eastAsia="Times New Roman" w:cs="Arial"/>
          <w:color w:val="000000"/>
        </w:rPr>
      </w:pPr>
    </w:p>
    <w:p w14:paraId="197BD3D5" w14:textId="2AA2D1E7" w:rsidR="00D058B9" w:rsidRPr="00D058B9" w:rsidRDefault="00D058B9" w:rsidP="00D058B9">
      <w:pPr>
        <w:rPr>
          <w:rFonts w:eastAsia="Times New Roman" w:cs="Arial"/>
          <w:color w:val="000000"/>
          <w:sz w:val="22"/>
        </w:rPr>
      </w:pPr>
      <w:r w:rsidRPr="00D058B9">
        <w:rPr>
          <w:rFonts w:eastAsia="Times New Roman" w:cs="Arial"/>
          <w:color w:val="000000"/>
        </w:rPr>
        <w:t>Employees are</w:t>
      </w:r>
      <w:r>
        <w:rPr>
          <w:rFonts w:eastAsia="Times New Roman" w:cs="Arial"/>
          <w:color w:val="000000"/>
        </w:rPr>
        <w:t xml:space="preserve"> not</w:t>
      </w:r>
      <w:r w:rsidRPr="00D058B9">
        <w:rPr>
          <w:rFonts w:eastAsia="Times New Roman" w:cs="Arial"/>
          <w:color w:val="000000"/>
        </w:rPr>
        <w:t xml:space="preserve"> to access SDC systems without legitimate reason and with line manager approval. Failure to do so may result in disciplinary action. </w:t>
      </w:r>
    </w:p>
    <w:p w14:paraId="3D59F7BD" w14:textId="77777777" w:rsidR="00D058B9" w:rsidRDefault="00D058B9" w:rsidP="00987AC8">
      <w:pPr>
        <w:pStyle w:val="3MyHeading"/>
      </w:pPr>
    </w:p>
    <w:p w14:paraId="7159AA24" w14:textId="77777777" w:rsidR="00055912" w:rsidRDefault="00055912" w:rsidP="00987AC8">
      <w:pPr>
        <w:pStyle w:val="3MyHeading"/>
      </w:pPr>
    </w:p>
    <w:p w14:paraId="1A7BA161" w14:textId="13EAB9F1" w:rsidR="008379D3" w:rsidRDefault="008379D3" w:rsidP="00987AC8">
      <w:pPr>
        <w:pStyle w:val="3MyHeading"/>
      </w:pPr>
    </w:p>
    <w:p w14:paraId="4B4B42E4" w14:textId="77777777" w:rsidR="00EE33CC" w:rsidRDefault="00EE33CC" w:rsidP="00987AC8">
      <w:pPr>
        <w:pStyle w:val="3MyHeading"/>
      </w:pPr>
    </w:p>
    <w:p w14:paraId="5F4AF2D2" w14:textId="77777777" w:rsidR="00EE33CC" w:rsidRDefault="00EE33CC" w:rsidP="00987AC8">
      <w:pPr>
        <w:pStyle w:val="3MyHeading"/>
      </w:pPr>
    </w:p>
    <w:p w14:paraId="45605290" w14:textId="77777777" w:rsidR="00EE33CC" w:rsidRDefault="00EE33CC" w:rsidP="00987AC8">
      <w:pPr>
        <w:pStyle w:val="3MyHeading"/>
      </w:pPr>
    </w:p>
    <w:p w14:paraId="5507ADDE" w14:textId="77777777" w:rsidR="00EE33CC" w:rsidRDefault="00EE33CC" w:rsidP="00987AC8">
      <w:pPr>
        <w:pStyle w:val="3MyHeading"/>
      </w:pPr>
    </w:p>
    <w:p w14:paraId="53F4A981" w14:textId="77777777" w:rsidR="00EE33CC" w:rsidRDefault="00EE33CC" w:rsidP="00987AC8">
      <w:pPr>
        <w:pStyle w:val="3MyHeading"/>
      </w:pPr>
    </w:p>
    <w:p w14:paraId="608446CF" w14:textId="77777777" w:rsidR="00EE33CC" w:rsidRDefault="00EE33CC" w:rsidP="00987AC8">
      <w:pPr>
        <w:pStyle w:val="3MyHeading"/>
      </w:pPr>
    </w:p>
    <w:p w14:paraId="2A55DFA1" w14:textId="77777777" w:rsidR="00EE33CC" w:rsidRDefault="00EE33CC" w:rsidP="00987AC8">
      <w:pPr>
        <w:pStyle w:val="3MyHeading"/>
      </w:pPr>
    </w:p>
    <w:p w14:paraId="760CEFB5" w14:textId="77777777" w:rsidR="00EE33CC" w:rsidRDefault="00EE33CC" w:rsidP="00987AC8">
      <w:pPr>
        <w:pStyle w:val="3MyHeading"/>
      </w:pPr>
    </w:p>
    <w:p w14:paraId="772DDE76" w14:textId="77777777" w:rsidR="00EE33CC" w:rsidRDefault="00EE33CC" w:rsidP="00987AC8">
      <w:pPr>
        <w:pStyle w:val="3MyHeading"/>
      </w:pPr>
    </w:p>
    <w:p w14:paraId="1218E7BE" w14:textId="77777777" w:rsidR="00EE33CC" w:rsidRDefault="00EE33CC" w:rsidP="00987AC8">
      <w:pPr>
        <w:pStyle w:val="3MyHeading"/>
      </w:pPr>
    </w:p>
    <w:p w14:paraId="0A8F4ED1" w14:textId="77777777" w:rsidR="00EE33CC" w:rsidRDefault="00EE33CC" w:rsidP="00987AC8">
      <w:pPr>
        <w:pStyle w:val="3MyHeading"/>
      </w:pPr>
    </w:p>
    <w:p w14:paraId="4CC426A6" w14:textId="77777777" w:rsidR="00EE33CC" w:rsidRDefault="00EE33CC" w:rsidP="00987AC8">
      <w:pPr>
        <w:pStyle w:val="3MyHeading"/>
      </w:pPr>
    </w:p>
    <w:p w14:paraId="024A5B6B" w14:textId="77777777" w:rsidR="00EE33CC" w:rsidRDefault="00EE33CC" w:rsidP="00987AC8">
      <w:pPr>
        <w:pStyle w:val="3MyHeading"/>
      </w:pPr>
    </w:p>
    <w:p w14:paraId="4E9E4B88" w14:textId="77777777" w:rsidR="00EE33CC" w:rsidRDefault="00EE33CC" w:rsidP="00987AC8">
      <w:pPr>
        <w:pStyle w:val="3MyHeading"/>
      </w:pPr>
    </w:p>
    <w:p w14:paraId="73923D89" w14:textId="77777777" w:rsidR="00EE33CC" w:rsidRDefault="00EE33CC" w:rsidP="00987AC8">
      <w:pPr>
        <w:pStyle w:val="3MyHeading"/>
      </w:pPr>
    </w:p>
    <w:p w14:paraId="27819B00" w14:textId="77777777" w:rsidR="00EE33CC" w:rsidRDefault="00EE33CC" w:rsidP="00987AC8">
      <w:pPr>
        <w:pStyle w:val="3MyHeading"/>
      </w:pPr>
    </w:p>
    <w:p w14:paraId="2D3A5491" w14:textId="77777777" w:rsidR="00EE33CC" w:rsidRDefault="00EE33CC" w:rsidP="00987AC8">
      <w:pPr>
        <w:pStyle w:val="3MyHeading"/>
      </w:pPr>
    </w:p>
    <w:p w14:paraId="56CEB941" w14:textId="77777777" w:rsidR="00EE33CC" w:rsidRDefault="00EE33CC" w:rsidP="00987AC8">
      <w:pPr>
        <w:pStyle w:val="3MyHeading"/>
      </w:pPr>
    </w:p>
    <w:p w14:paraId="1C815A38" w14:textId="77777777" w:rsidR="00EE33CC" w:rsidRDefault="00EE33CC" w:rsidP="00987AC8">
      <w:pPr>
        <w:pStyle w:val="3MyHeading"/>
      </w:pPr>
    </w:p>
    <w:p w14:paraId="1A892BBB" w14:textId="77777777" w:rsidR="00EE33CC" w:rsidRDefault="00EE33CC" w:rsidP="00987AC8">
      <w:pPr>
        <w:pStyle w:val="3MyHeading"/>
      </w:pPr>
    </w:p>
    <w:p w14:paraId="519D3EA7" w14:textId="0411A9E9" w:rsidR="008379D3" w:rsidRDefault="008379D3" w:rsidP="008379D3">
      <w:pPr>
        <w:rPr>
          <w:b/>
          <w:color w:val="008C82"/>
          <w:sz w:val="32"/>
        </w:rPr>
      </w:pPr>
      <w:r w:rsidRPr="0031154F">
        <w:rPr>
          <w:b/>
          <w:color w:val="008C82"/>
          <w:sz w:val="32"/>
        </w:rPr>
        <w:t>Version Control</w:t>
      </w:r>
    </w:p>
    <w:p w14:paraId="34B0109C" w14:textId="77777777" w:rsidR="008379D3" w:rsidRPr="0031154F" w:rsidRDefault="008379D3" w:rsidP="008379D3">
      <w:pPr>
        <w:rPr>
          <w:b/>
          <w:color w:val="008C82"/>
          <w:sz w:val="32"/>
        </w:rPr>
      </w:pPr>
    </w:p>
    <w:tbl>
      <w:tblPr>
        <w:tblStyle w:val="TableGrid"/>
        <w:tblW w:w="0" w:type="auto"/>
        <w:tblLook w:val="04A0" w:firstRow="1" w:lastRow="0" w:firstColumn="1" w:lastColumn="0" w:noHBand="0" w:noVBand="1"/>
      </w:tblPr>
      <w:tblGrid>
        <w:gridCol w:w="3005"/>
        <w:gridCol w:w="3005"/>
        <w:gridCol w:w="3006"/>
      </w:tblGrid>
      <w:tr w:rsidR="008379D3" w14:paraId="06276657" w14:textId="77777777" w:rsidTr="008F22D3">
        <w:tc>
          <w:tcPr>
            <w:tcW w:w="9016" w:type="dxa"/>
            <w:gridSpan w:val="3"/>
            <w:shd w:val="clear" w:color="auto" w:fill="D9D9D9" w:themeFill="background1" w:themeFillShade="D9"/>
          </w:tcPr>
          <w:p w14:paraId="1879726C" w14:textId="77777777" w:rsidR="008379D3" w:rsidRDefault="008379D3" w:rsidP="008F22D3">
            <w:r>
              <w:rPr>
                <w:b/>
              </w:rPr>
              <w:t>Document Responsibility</w:t>
            </w:r>
          </w:p>
        </w:tc>
      </w:tr>
      <w:tr w:rsidR="008379D3" w14:paraId="52E6E17B" w14:textId="77777777" w:rsidTr="008F22D3">
        <w:tc>
          <w:tcPr>
            <w:tcW w:w="3005" w:type="dxa"/>
          </w:tcPr>
          <w:p w14:paraId="308DC790" w14:textId="77777777" w:rsidR="008379D3" w:rsidRDefault="008379D3" w:rsidP="008F22D3">
            <w:r>
              <w:rPr>
                <w:b/>
                <w:sz w:val="20"/>
                <w:szCs w:val="20"/>
              </w:rPr>
              <w:t>Name</w:t>
            </w:r>
          </w:p>
        </w:tc>
        <w:tc>
          <w:tcPr>
            <w:tcW w:w="3005" w:type="dxa"/>
          </w:tcPr>
          <w:p w14:paraId="4A2D9C61" w14:textId="77777777" w:rsidR="008379D3" w:rsidRDefault="008379D3" w:rsidP="008F22D3">
            <w:r>
              <w:rPr>
                <w:b/>
                <w:sz w:val="20"/>
                <w:szCs w:val="20"/>
              </w:rPr>
              <w:t>Document title</w:t>
            </w:r>
          </w:p>
        </w:tc>
        <w:tc>
          <w:tcPr>
            <w:tcW w:w="3006" w:type="dxa"/>
          </w:tcPr>
          <w:p w14:paraId="52D51080" w14:textId="77777777" w:rsidR="008379D3" w:rsidRDefault="008379D3" w:rsidP="008F22D3">
            <w:r>
              <w:rPr>
                <w:b/>
                <w:sz w:val="20"/>
                <w:szCs w:val="20"/>
              </w:rPr>
              <w:t>Service</w:t>
            </w:r>
          </w:p>
        </w:tc>
      </w:tr>
      <w:tr w:rsidR="008379D3" w14:paraId="36DF719D" w14:textId="77777777" w:rsidTr="008F22D3">
        <w:tc>
          <w:tcPr>
            <w:tcW w:w="3005" w:type="dxa"/>
          </w:tcPr>
          <w:p w14:paraId="7E65037F" w14:textId="77777777" w:rsidR="008379D3" w:rsidRPr="007C5A1C" w:rsidRDefault="008379D3" w:rsidP="008F22D3">
            <w:pPr>
              <w:rPr>
                <w:sz w:val="20"/>
              </w:rPr>
            </w:pPr>
            <w:r>
              <w:rPr>
                <w:sz w:val="20"/>
              </w:rPr>
              <w:t xml:space="preserve">Human Resource </w:t>
            </w:r>
          </w:p>
        </w:tc>
        <w:tc>
          <w:tcPr>
            <w:tcW w:w="3005" w:type="dxa"/>
          </w:tcPr>
          <w:p w14:paraId="04441AD9" w14:textId="064677A6" w:rsidR="008379D3" w:rsidRPr="007C5A1C" w:rsidRDefault="00B73D82" w:rsidP="008F22D3">
            <w:pPr>
              <w:rPr>
                <w:sz w:val="20"/>
              </w:rPr>
            </w:pPr>
            <w:r>
              <w:rPr>
                <w:sz w:val="20"/>
              </w:rPr>
              <w:t xml:space="preserve">Sickness Absence Policy </w:t>
            </w:r>
            <w:r w:rsidR="008379D3">
              <w:rPr>
                <w:sz w:val="20"/>
              </w:rPr>
              <w:t xml:space="preserve"> </w:t>
            </w:r>
          </w:p>
        </w:tc>
        <w:tc>
          <w:tcPr>
            <w:tcW w:w="3006" w:type="dxa"/>
          </w:tcPr>
          <w:p w14:paraId="43C6A61D" w14:textId="77777777" w:rsidR="008379D3" w:rsidRPr="007C5A1C" w:rsidRDefault="008379D3" w:rsidP="008F22D3">
            <w:pPr>
              <w:rPr>
                <w:sz w:val="20"/>
              </w:rPr>
            </w:pPr>
            <w:r>
              <w:rPr>
                <w:sz w:val="20"/>
              </w:rPr>
              <w:t xml:space="preserve">Human Resources </w:t>
            </w:r>
          </w:p>
        </w:tc>
      </w:tr>
      <w:tr w:rsidR="008379D3" w14:paraId="7BAD0161" w14:textId="77777777" w:rsidTr="008F22D3">
        <w:tc>
          <w:tcPr>
            <w:tcW w:w="3005" w:type="dxa"/>
          </w:tcPr>
          <w:p w14:paraId="35166E06" w14:textId="77777777" w:rsidR="008379D3" w:rsidRDefault="008379D3" w:rsidP="008F22D3">
            <w:pPr>
              <w:rPr>
                <w:sz w:val="20"/>
              </w:rPr>
            </w:pPr>
          </w:p>
        </w:tc>
        <w:tc>
          <w:tcPr>
            <w:tcW w:w="3005" w:type="dxa"/>
          </w:tcPr>
          <w:p w14:paraId="3887BBCA" w14:textId="77777777" w:rsidR="008379D3" w:rsidRDefault="008379D3" w:rsidP="008F22D3">
            <w:pPr>
              <w:rPr>
                <w:sz w:val="20"/>
              </w:rPr>
            </w:pPr>
          </w:p>
        </w:tc>
        <w:tc>
          <w:tcPr>
            <w:tcW w:w="3006" w:type="dxa"/>
          </w:tcPr>
          <w:p w14:paraId="4A3C0588" w14:textId="77777777" w:rsidR="008379D3" w:rsidRDefault="008379D3" w:rsidP="008F22D3">
            <w:pPr>
              <w:rPr>
                <w:sz w:val="20"/>
              </w:rPr>
            </w:pPr>
          </w:p>
        </w:tc>
      </w:tr>
    </w:tbl>
    <w:p w14:paraId="371AD150" w14:textId="77777777" w:rsidR="008379D3" w:rsidRDefault="008379D3" w:rsidP="008379D3"/>
    <w:tbl>
      <w:tblPr>
        <w:tblStyle w:val="TableGrid"/>
        <w:tblW w:w="0" w:type="auto"/>
        <w:tblLook w:val="04A0" w:firstRow="1" w:lastRow="0" w:firstColumn="1" w:lastColumn="0" w:noHBand="0" w:noVBand="1"/>
      </w:tblPr>
      <w:tblGrid>
        <w:gridCol w:w="2243"/>
        <w:gridCol w:w="2256"/>
        <w:gridCol w:w="2253"/>
        <w:gridCol w:w="2264"/>
      </w:tblGrid>
      <w:tr w:rsidR="008379D3" w14:paraId="1FD6234D" w14:textId="77777777" w:rsidTr="008F22D3">
        <w:tc>
          <w:tcPr>
            <w:tcW w:w="9242" w:type="dxa"/>
            <w:gridSpan w:val="4"/>
            <w:shd w:val="pct12" w:color="auto" w:fill="auto"/>
          </w:tcPr>
          <w:p w14:paraId="1ADCB345" w14:textId="77777777" w:rsidR="008379D3" w:rsidRDefault="008379D3" w:rsidP="008F22D3">
            <w:r>
              <w:rPr>
                <w:b/>
              </w:rPr>
              <w:t xml:space="preserve">Document Version Control </w:t>
            </w:r>
          </w:p>
        </w:tc>
      </w:tr>
      <w:tr w:rsidR="008379D3" w14:paraId="261F0B4C" w14:textId="77777777" w:rsidTr="008F22D3">
        <w:tc>
          <w:tcPr>
            <w:tcW w:w="2310" w:type="dxa"/>
          </w:tcPr>
          <w:p w14:paraId="75151484" w14:textId="77777777" w:rsidR="008379D3" w:rsidRPr="00C870B4" w:rsidRDefault="008379D3" w:rsidP="008F22D3">
            <w:pPr>
              <w:rPr>
                <w:b/>
                <w:sz w:val="20"/>
                <w:szCs w:val="20"/>
              </w:rPr>
            </w:pPr>
            <w:r w:rsidRPr="00C870B4">
              <w:rPr>
                <w:b/>
                <w:sz w:val="20"/>
                <w:szCs w:val="20"/>
              </w:rPr>
              <w:t>Date</w:t>
            </w:r>
          </w:p>
        </w:tc>
        <w:tc>
          <w:tcPr>
            <w:tcW w:w="2310" w:type="dxa"/>
          </w:tcPr>
          <w:p w14:paraId="44C0FA19" w14:textId="77777777" w:rsidR="008379D3" w:rsidRPr="00C870B4" w:rsidRDefault="008379D3" w:rsidP="008F22D3">
            <w:pPr>
              <w:rPr>
                <w:b/>
                <w:sz w:val="20"/>
                <w:szCs w:val="20"/>
              </w:rPr>
            </w:pPr>
            <w:r w:rsidRPr="00C870B4">
              <w:rPr>
                <w:b/>
                <w:sz w:val="20"/>
                <w:szCs w:val="20"/>
              </w:rPr>
              <w:t>Version</w:t>
            </w:r>
          </w:p>
        </w:tc>
        <w:tc>
          <w:tcPr>
            <w:tcW w:w="2311" w:type="dxa"/>
          </w:tcPr>
          <w:p w14:paraId="3A476B85" w14:textId="77777777" w:rsidR="008379D3" w:rsidRPr="00C870B4" w:rsidRDefault="008379D3" w:rsidP="008F22D3">
            <w:pPr>
              <w:rPr>
                <w:b/>
                <w:sz w:val="20"/>
                <w:szCs w:val="20"/>
              </w:rPr>
            </w:pPr>
            <w:r w:rsidRPr="00C870B4">
              <w:rPr>
                <w:b/>
                <w:sz w:val="20"/>
                <w:szCs w:val="20"/>
              </w:rPr>
              <w:t>Issued by</w:t>
            </w:r>
          </w:p>
        </w:tc>
        <w:tc>
          <w:tcPr>
            <w:tcW w:w="2311" w:type="dxa"/>
          </w:tcPr>
          <w:p w14:paraId="60F4B05F" w14:textId="77777777" w:rsidR="008379D3" w:rsidRPr="00C870B4" w:rsidRDefault="008379D3" w:rsidP="008F22D3">
            <w:pPr>
              <w:rPr>
                <w:b/>
                <w:sz w:val="20"/>
                <w:szCs w:val="20"/>
              </w:rPr>
            </w:pPr>
            <w:r w:rsidRPr="00C870B4">
              <w:rPr>
                <w:b/>
                <w:sz w:val="20"/>
                <w:szCs w:val="20"/>
              </w:rPr>
              <w:t>Summary of changes</w:t>
            </w:r>
          </w:p>
        </w:tc>
      </w:tr>
      <w:tr w:rsidR="008379D3" w14:paraId="46482E26" w14:textId="77777777" w:rsidTr="008F22D3">
        <w:tc>
          <w:tcPr>
            <w:tcW w:w="2310" w:type="dxa"/>
          </w:tcPr>
          <w:p w14:paraId="100133D6" w14:textId="0E678F8F" w:rsidR="008379D3" w:rsidRPr="00C870B4" w:rsidRDefault="00B73D82" w:rsidP="008F22D3">
            <w:pPr>
              <w:rPr>
                <w:sz w:val="20"/>
              </w:rPr>
            </w:pPr>
            <w:r>
              <w:rPr>
                <w:sz w:val="20"/>
              </w:rPr>
              <w:t>June</w:t>
            </w:r>
            <w:r w:rsidR="008379D3">
              <w:rPr>
                <w:sz w:val="20"/>
              </w:rPr>
              <w:t xml:space="preserve"> 202</w:t>
            </w:r>
            <w:r>
              <w:rPr>
                <w:sz w:val="20"/>
              </w:rPr>
              <w:t>3</w:t>
            </w:r>
          </w:p>
        </w:tc>
        <w:tc>
          <w:tcPr>
            <w:tcW w:w="2310" w:type="dxa"/>
          </w:tcPr>
          <w:p w14:paraId="192E4853" w14:textId="7D2021B2" w:rsidR="008379D3" w:rsidRPr="00C870B4" w:rsidRDefault="00B73D82" w:rsidP="008F22D3">
            <w:pPr>
              <w:rPr>
                <w:sz w:val="20"/>
              </w:rPr>
            </w:pPr>
            <w:r>
              <w:rPr>
                <w:sz w:val="20"/>
              </w:rPr>
              <w:t>2</w:t>
            </w:r>
            <w:r w:rsidR="008379D3">
              <w:rPr>
                <w:sz w:val="20"/>
              </w:rPr>
              <w:t xml:space="preserve">.0 </w:t>
            </w:r>
          </w:p>
        </w:tc>
        <w:tc>
          <w:tcPr>
            <w:tcW w:w="2311" w:type="dxa"/>
          </w:tcPr>
          <w:p w14:paraId="1F9958BE" w14:textId="385F2AE4" w:rsidR="008379D3" w:rsidRPr="00C870B4" w:rsidRDefault="008379D3" w:rsidP="008F22D3">
            <w:pPr>
              <w:rPr>
                <w:sz w:val="20"/>
              </w:rPr>
            </w:pPr>
          </w:p>
        </w:tc>
        <w:tc>
          <w:tcPr>
            <w:tcW w:w="2311" w:type="dxa"/>
          </w:tcPr>
          <w:p w14:paraId="58EE3A87" w14:textId="3925EBFA" w:rsidR="008379D3" w:rsidRPr="00C870B4" w:rsidRDefault="00B73D82" w:rsidP="008F22D3">
            <w:pPr>
              <w:rPr>
                <w:sz w:val="20"/>
              </w:rPr>
            </w:pPr>
            <w:r>
              <w:rPr>
                <w:sz w:val="20"/>
              </w:rPr>
              <w:t>Policy Review</w:t>
            </w:r>
            <w:r w:rsidR="008379D3">
              <w:rPr>
                <w:sz w:val="20"/>
              </w:rPr>
              <w:t xml:space="preserve"> </w:t>
            </w:r>
          </w:p>
        </w:tc>
      </w:tr>
      <w:tr w:rsidR="008379D3" w14:paraId="2914261A" w14:textId="77777777" w:rsidTr="008F22D3">
        <w:tc>
          <w:tcPr>
            <w:tcW w:w="2310" w:type="dxa"/>
          </w:tcPr>
          <w:p w14:paraId="5A1F513A" w14:textId="77777777" w:rsidR="008379D3" w:rsidRPr="00C870B4" w:rsidRDefault="008379D3" w:rsidP="008F22D3">
            <w:pPr>
              <w:rPr>
                <w:sz w:val="20"/>
              </w:rPr>
            </w:pPr>
          </w:p>
        </w:tc>
        <w:tc>
          <w:tcPr>
            <w:tcW w:w="2310" w:type="dxa"/>
          </w:tcPr>
          <w:p w14:paraId="7E7C0DB6" w14:textId="77777777" w:rsidR="008379D3" w:rsidRPr="00C870B4" w:rsidRDefault="008379D3" w:rsidP="008F22D3">
            <w:pPr>
              <w:rPr>
                <w:sz w:val="20"/>
              </w:rPr>
            </w:pPr>
          </w:p>
        </w:tc>
        <w:tc>
          <w:tcPr>
            <w:tcW w:w="2311" w:type="dxa"/>
          </w:tcPr>
          <w:p w14:paraId="7826F1AE" w14:textId="77777777" w:rsidR="008379D3" w:rsidRPr="00C870B4" w:rsidRDefault="008379D3" w:rsidP="008F22D3">
            <w:pPr>
              <w:rPr>
                <w:sz w:val="20"/>
              </w:rPr>
            </w:pPr>
          </w:p>
        </w:tc>
        <w:tc>
          <w:tcPr>
            <w:tcW w:w="2311" w:type="dxa"/>
          </w:tcPr>
          <w:p w14:paraId="09129614" w14:textId="77777777" w:rsidR="008379D3" w:rsidRPr="00C870B4" w:rsidRDefault="008379D3" w:rsidP="008F22D3">
            <w:pPr>
              <w:rPr>
                <w:sz w:val="20"/>
              </w:rPr>
            </w:pPr>
          </w:p>
        </w:tc>
      </w:tr>
    </w:tbl>
    <w:p w14:paraId="05068D10" w14:textId="77777777" w:rsidR="008379D3" w:rsidRDefault="008379D3" w:rsidP="008379D3"/>
    <w:tbl>
      <w:tblPr>
        <w:tblStyle w:val="TableGrid"/>
        <w:tblW w:w="0" w:type="auto"/>
        <w:tblLook w:val="04A0" w:firstRow="1" w:lastRow="0" w:firstColumn="1" w:lastColumn="0" w:noHBand="0" w:noVBand="1"/>
      </w:tblPr>
      <w:tblGrid>
        <w:gridCol w:w="2254"/>
        <w:gridCol w:w="2242"/>
        <w:gridCol w:w="2264"/>
        <w:gridCol w:w="2256"/>
      </w:tblGrid>
      <w:tr w:rsidR="008379D3" w14:paraId="29EC2285" w14:textId="77777777" w:rsidTr="008F22D3">
        <w:tc>
          <w:tcPr>
            <w:tcW w:w="9242" w:type="dxa"/>
            <w:gridSpan w:val="4"/>
            <w:shd w:val="pct12" w:color="auto" w:fill="auto"/>
          </w:tcPr>
          <w:p w14:paraId="675E5B94" w14:textId="77777777" w:rsidR="008379D3" w:rsidRDefault="008379D3" w:rsidP="008F22D3">
            <w:r>
              <w:rPr>
                <w:b/>
              </w:rPr>
              <w:t xml:space="preserve">Policy Review </w:t>
            </w:r>
          </w:p>
        </w:tc>
      </w:tr>
      <w:tr w:rsidR="008379D3" w14:paraId="3D67247F" w14:textId="77777777" w:rsidTr="008F22D3">
        <w:tc>
          <w:tcPr>
            <w:tcW w:w="2310" w:type="dxa"/>
          </w:tcPr>
          <w:p w14:paraId="62F5156A" w14:textId="77777777" w:rsidR="008379D3" w:rsidRPr="00C870B4" w:rsidRDefault="008379D3" w:rsidP="008F22D3">
            <w:pPr>
              <w:rPr>
                <w:b/>
                <w:sz w:val="20"/>
                <w:szCs w:val="20"/>
              </w:rPr>
            </w:pPr>
            <w:r>
              <w:rPr>
                <w:b/>
                <w:sz w:val="20"/>
                <w:szCs w:val="20"/>
              </w:rPr>
              <w:t>Updating frequency</w:t>
            </w:r>
          </w:p>
        </w:tc>
        <w:tc>
          <w:tcPr>
            <w:tcW w:w="2310" w:type="dxa"/>
          </w:tcPr>
          <w:p w14:paraId="6F438030" w14:textId="77777777" w:rsidR="008379D3" w:rsidRPr="00C870B4" w:rsidRDefault="008379D3" w:rsidP="008F22D3">
            <w:pPr>
              <w:rPr>
                <w:b/>
                <w:sz w:val="20"/>
                <w:szCs w:val="20"/>
              </w:rPr>
            </w:pPr>
            <w:r>
              <w:rPr>
                <w:b/>
                <w:sz w:val="20"/>
                <w:szCs w:val="20"/>
              </w:rPr>
              <w:t>Review date</w:t>
            </w:r>
          </w:p>
        </w:tc>
        <w:tc>
          <w:tcPr>
            <w:tcW w:w="2311" w:type="dxa"/>
          </w:tcPr>
          <w:p w14:paraId="0B9994DF" w14:textId="77777777" w:rsidR="008379D3" w:rsidRPr="00C870B4" w:rsidRDefault="008379D3" w:rsidP="008F22D3">
            <w:pPr>
              <w:rPr>
                <w:b/>
                <w:sz w:val="20"/>
                <w:szCs w:val="20"/>
              </w:rPr>
            </w:pPr>
            <w:r>
              <w:rPr>
                <w:b/>
                <w:sz w:val="20"/>
                <w:szCs w:val="20"/>
              </w:rPr>
              <w:t>Person responsible</w:t>
            </w:r>
          </w:p>
        </w:tc>
        <w:tc>
          <w:tcPr>
            <w:tcW w:w="2311" w:type="dxa"/>
          </w:tcPr>
          <w:p w14:paraId="1DF0E3FD" w14:textId="77777777" w:rsidR="008379D3" w:rsidRPr="00C870B4" w:rsidRDefault="008379D3" w:rsidP="008F22D3">
            <w:pPr>
              <w:rPr>
                <w:b/>
                <w:sz w:val="20"/>
                <w:szCs w:val="20"/>
              </w:rPr>
            </w:pPr>
            <w:r>
              <w:rPr>
                <w:b/>
                <w:sz w:val="20"/>
                <w:szCs w:val="20"/>
              </w:rPr>
              <w:t>Service</w:t>
            </w:r>
          </w:p>
        </w:tc>
      </w:tr>
      <w:tr w:rsidR="008379D3" w14:paraId="34EEB98B" w14:textId="77777777" w:rsidTr="008F22D3">
        <w:tc>
          <w:tcPr>
            <w:tcW w:w="2310" w:type="dxa"/>
          </w:tcPr>
          <w:p w14:paraId="38EFEFD5" w14:textId="77777777" w:rsidR="008379D3" w:rsidRPr="00C870B4" w:rsidRDefault="008379D3" w:rsidP="008F22D3">
            <w:pPr>
              <w:rPr>
                <w:sz w:val="20"/>
              </w:rPr>
            </w:pPr>
            <w:r>
              <w:rPr>
                <w:sz w:val="20"/>
              </w:rPr>
              <w:t xml:space="preserve">1 year </w:t>
            </w:r>
          </w:p>
        </w:tc>
        <w:tc>
          <w:tcPr>
            <w:tcW w:w="2310" w:type="dxa"/>
          </w:tcPr>
          <w:p w14:paraId="67D09418" w14:textId="4048DAFD" w:rsidR="008379D3" w:rsidRPr="00C870B4" w:rsidRDefault="00B73D82" w:rsidP="008F22D3">
            <w:pPr>
              <w:rPr>
                <w:sz w:val="20"/>
              </w:rPr>
            </w:pPr>
            <w:r>
              <w:rPr>
                <w:sz w:val="20"/>
              </w:rPr>
              <w:t>June</w:t>
            </w:r>
            <w:r w:rsidR="008379D3">
              <w:rPr>
                <w:sz w:val="20"/>
              </w:rPr>
              <w:t xml:space="preserve"> 202</w:t>
            </w:r>
            <w:r>
              <w:rPr>
                <w:sz w:val="20"/>
              </w:rPr>
              <w:t>4</w:t>
            </w:r>
            <w:r w:rsidR="008379D3">
              <w:rPr>
                <w:sz w:val="20"/>
              </w:rPr>
              <w:t xml:space="preserve"> </w:t>
            </w:r>
          </w:p>
        </w:tc>
        <w:tc>
          <w:tcPr>
            <w:tcW w:w="2311" w:type="dxa"/>
          </w:tcPr>
          <w:p w14:paraId="47CE5521" w14:textId="77777777" w:rsidR="008379D3" w:rsidRPr="00C870B4" w:rsidRDefault="008379D3" w:rsidP="008F22D3">
            <w:pPr>
              <w:rPr>
                <w:sz w:val="20"/>
              </w:rPr>
            </w:pPr>
            <w:r>
              <w:rPr>
                <w:sz w:val="20"/>
              </w:rPr>
              <w:t xml:space="preserve">HR Operations Partner </w:t>
            </w:r>
          </w:p>
        </w:tc>
        <w:tc>
          <w:tcPr>
            <w:tcW w:w="2311" w:type="dxa"/>
          </w:tcPr>
          <w:p w14:paraId="51A4A8DB" w14:textId="77777777" w:rsidR="008379D3" w:rsidRPr="00C870B4" w:rsidRDefault="008379D3" w:rsidP="008F22D3">
            <w:pPr>
              <w:rPr>
                <w:sz w:val="20"/>
              </w:rPr>
            </w:pPr>
            <w:r>
              <w:rPr>
                <w:sz w:val="20"/>
              </w:rPr>
              <w:t xml:space="preserve">Human Resources </w:t>
            </w:r>
          </w:p>
        </w:tc>
      </w:tr>
      <w:tr w:rsidR="008379D3" w14:paraId="302C60C4" w14:textId="77777777" w:rsidTr="008F22D3">
        <w:tc>
          <w:tcPr>
            <w:tcW w:w="2310" w:type="dxa"/>
          </w:tcPr>
          <w:p w14:paraId="4550D71F" w14:textId="77777777" w:rsidR="008379D3" w:rsidRPr="00C870B4" w:rsidRDefault="008379D3" w:rsidP="008F22D3">
            <w:pPr>
              <w:rPr>
                <w:sz w:val="20"/>
              </w:rPr>
            </w:pPr>
          </w:p>
        </w:tc>
        <w:tc>
          <w:tcPr>
            <w:tcW w:w="2310" w:type="dxa"/>
          </w:tcPr>
          <w:p w14:paraId="4959A0FE" w14:textId="77777777" w:rsidR="008379D3" w:rsidRPr="00C870B4" w:rsidRDefault="008379D3" w:rsidP="008F22D3">
            <w:pPr>
              <w:rPr>
                <w:sz w:val="20"/>
              </w:rPr>
            </w:pPr>
          </w:p>
        </w:tc>
        <w:tc>
          <w:tcPr>
            <w:tcW w:w="2311" w:type="dxa"/>
          </w:tcPr>
          <w:p w14:paraId="0E821D39" w14:textId="77777777" w:rsidR="008379D3" w:rsidRPr="00C870B4" w:rsidRDefault="008379D3" w:rsidP="008F22D3">
            <w:pPr>
              <w:rPr>
                <w:sz w:val="20"/>
              </w:rPr>
            </w:pPr>
          </w:p>
        </w:tc>
        <w:tc>
          <w:tcPr>
            <w:tcW w:w="2311" w:type="dxa"/>
          </w:tcPr>
          <w:p w14:paraId="30A7CB3B" w14:textId="77777777" w:rsidR="008379D3" w:rsidRPr="00C870B4" w:rsidRDefault="008379D3" w:rsidP="008F22D3">
            <w:pPr>
              <w:rPr>
                <w:sz w:val="20"/>
              </w:rPr>
            </w:pPr>
          </w:p>
        </w:tc>
      </w:tr>
    </w:tbl>
    <w:p w14:paraId="3188F9E0" w14:textId="77777777" w:rsidR="008379D3" w:rsidRDefault="008379D3" w:rsidP="008379D3"/>
    <w:tbl>
      <w:tblPr>
        <w:tblStyle w:val="TableGrid"/>
        <w:tblW w:w="0" w:type="auto"/>
        <w:tblLook w:val="04A0" w:firstRow="1" w:lastRow="0" w:firstColumn="1" w:lastColumn="0" w:noHBand="0" w:noVBand="1"/>
      </w:tblPr>
      <w:tblGrid>
        <w:gridCol w:w="3005"/>
        <w:gridCol w:w="3005"/>
        <w:gridCol w:w="3006"/>
      </w:tblGrid>
      <w:tr w:rsidR="008379D3" w14:paraId="25BF42FF" w14:textId="77777777" w:rsidTr="008F22D3">
        <w:tc>
          <w:tcPr>
            <w:tcW w:w="9016" w:type="dxa"/>
            <w:gridSpan w:val="3"/>
            <w:shd w:val="clear" w:color="auto" w:fill="D9D9D9" w:themeFill="background1" w:themeFillShade="D9"/>
          </w:tcPr>
          <w:p w14:paraId="6EE6C277" w14:textId="77777777" w:rsidR="008379D3" w:rsidRDefault="008379D3" w:rsidP="008F22D3">
            <w:r>
              <w:rPr>
                <w:b/>
              </w:rPr>
              <w:t>Document Review and Approvals</w:t>
            </w:r>
          </w:p>
        </w:tc>
      </w:tr>
      <w:tr w:rsidR="008379D3" w14:paraId="2EDA7A45" w14:textId="77777777" w:rsidTr="008F22D3">
        <w:tc>
          <w:tcPr>
            <w:tcW w:w="3005" w:type="dxa"/>
          </w:tcPr>
          <w:p w14:paraId="3579FC8A" w14:textId="77777777" w:rsidR="008379D3" w:rsidRDefault="008379D3" w:rsidP="008F22D3">
            <w:r>
              <w:rPr>
                <w:b/>
                <w:sz w:val="20"/>
                <w:szCs w:val="20"/>
              </w:rPr>
              <w:t>Name</w:t>
            </w:r>
          </w:p>
        </w:tc>
        <w:tc>
          <w:tcPr>
            <w:tcW w:w="3005" w:type="dxa"/>
          </w:tcPr>
          <w:p w14:paraId="23DA140C" w14:textId="77777777" w:rsidR="008379D3" w:rsidRDefault="008379D3" w:rsidP="008F22D3">
            <w:r>
              <w:rPr>
                <w:b/>
                <w:sz w:val="20"/>
                <w:szCs w:val="20"/>
              </w:rPr>
              <w:t>Action</w:t>
            </w:r>
          </w:p>
        </w:tc>
        <w:tc>
          <w:tcPr>
            <w:tcW w:w="3006" w:type="dxa"/>
          </w:tcPr>
          <w:p w14:paraId="003FE901" w14:textId="77777777" w:rsidR="008379D3" w:rsidRDefault="008379D3" w:rsidP="008F22D3">
            <w:r>
              <w:rPr>
                <w:b/>
                <w:sz w:val="20"/>
                <w:szCs w:val="20"/>
              </w:rPr>
              <w:t>Date</w:t>
            </w:r>
          </w:p>
        </w:tc>
      </w:tr>
      <w:tr w:rsidR="008379D3" w14:paraId="589A76CC" w14:textId="77777777" w:rsidTr="008F22D3">
        <w:tc>
          <w:tcPr>
            <w:tcW w:w="3005" w:type="dxa"/>
          </w:tcPr>
          <w:p w14:paraId="0E9177AC" w14:textId="2BF9D858" w:rsidR="008379D3" w:rsidRPr="007C5A1C" w:rsidRDefault="008379D3" w:rsidP="008F22D3">
            <w:pPr>
              <w:rPr>
                <w:sz w:val="20"/>
              </w:rPr>
            </w:pPr>
          </w:p>
        </w:tc>
        <w:tc>
          <w:tcPr>
            <w:tcW w:w="3005" w:type="dxa"/>
          </w:tcPr>
          <w:p w14:paraId="7DA8B1BC" w14:textId="2AED6C3B" w:rsidR="008379D3" w:rsidRPr="007C5A1C" w:rsidRDefault="008379D3" w:rsidP="008F22D3">
            <w:pPr>
              <w:rPr>
                <w:sz w:val="20"/>
              </w:rPr>
            </w:pPr>
          </w:p>
        </w:tc>
        <w:tc>
          <w:tcPr>
            <w:tcW w:w="3006" w:type="dxa"/>
          </w:tcPr>
          <w:p w14:paraId="4BB7789A" w14:textId="715DD91D" w:rsidR="008379D3" w:rsidRPr="007C5A1C" w:rsidRDefault="008379D3" w:rsidP="008F22D3">
            <w:pPr>
              <w:rPr>
                <w:sz w:val="20"/>
              </w:rPr>
            </w:pPr>
          </w:p>
        </w:tc>
      </w:tr>
      <w:tr w:rsidR="008379D3" w14:paraId="6A4724FE" w14:textId="77777777" w:rsidTr="008F22D3">
        <w:tc>
          <w:tcPr>
            <w:tcW w:w="3005" w:type="dxa"/>
          </w:tcPr>
          <w:p w14:paraId="38CC5B8F" w14:textId="77777777" w:rsidR="008379D3" w:rsidRDefault="008379D3" w:rsidP="008F22D3">
            <w:pPr>
              <w:rPr>
                <w:sz w:val="20"/>
              </w:rPr>
            </w:pPr>
          </w:p>
        </w:tc>
        <w:tc>
          <w:tcPr>
            <w:tcW w:w="3005" w:type="dxa"/>
          </w:tcPr>
          <w:p w14:paraId="12E14290" w14:textId="77777777" w:rsidR="008379D3" w:rsidRDefault="008379D3" w:rsidP="008F22D3">
            <w:pPr>
              <w:rPr>
                <w:sz w:val="20"/>
              </w:rPr>
            </w:pPr>
          </w:p>
        </w:tc>
        <w:tc>
          <w:tcPr>
            <w:tcW w:w="3006" w:type="dxa"/>
          </w:tcPr>
          <w:p w14:paraId="66C337F8" w14:textId="77777777" w:rsidR="008379D3" w:rsidRDefault="008379D3" w:rsidP="008F22D3">
            <w:pPr>
              <w:rPr>
                <w:sz w:val="20"/>
              </w:rPr>
            </w:pPr>
          </w:p>
        </w:tc>
      </w:tr>
    </w:tbl>
    <w:p w14:paraId="3D9F0E19" w14:textId="77777777" w:rsidR="00987AC8" w:rsidRDefault="00987AC8" w:rsidP="002A3B04">
      <w:pPr>
        <w:pStyle w:val="3MyHeading"/>
      </w:pPr>
    </w:p>
    <w:sectPr w:rsidR="00987AC8" w:rsidSect="00943836">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A2684" w14:textId="77777777" w:rsidR="00266196" w:rsidRDefault="00266196" w:rsidP="0028162C">
      <w:r>
        <w:separator/>
      </w:r>
    </w:p>
  </w:endnote>
  <w:endnote w:type="continuationSeparator" w:id="0">
    <w:p w14:paraId="35C526D5" w14:textId="77777777" w:rsidR="00266196" w:rsidRDefault="00266196" w:rsidP="00281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C0AB9" w14:textId="2701A4FF" w:rsidR="00943836" w:rsidRPr="00943836" w:rsidRDefault="007F2268">
    <w:pPr>
      <w:pStyle w:val="Footer"/>
      <w:rPr>
        <w:color w:val="008C82"/>
        <w:sz w:val="20"/>
      </w:rPr>
    </w:pPr>
    <w:r>
      <w:rPr>
        <w:color w:val="008C82"/>
        <w:sz w:val="20"/>
      </w:rPr>
      <w:t>Sickness Absence Policy</w:t>
    </w:r>
  </w:p>
  <w:p w14:paraId="1A043619" w14:textId="77777777" w:rsidR="00943836" w:rsidRPr="00943836" w:rsidRDefault="00943836">
    <w:pPr>
      <w:pStyle w:val="Footer"/>
      <w:rPr>
        <w:sz w:val="20"/>
      </w:rPr>
    </w:pPr>
    <w:r w:rsidRPr="00943836">
      <w:rPr>
        <w:sz w:val="20"/>
      </w:rPr>
      <w:t>Stroud District Council</w:t>
    </w:r>
  </w:p>
  <w:p w14:paraId="2E9C1D39" w14:textId="17B92BDE" w:rsidR="00943836" w:rsidRPr="00943836" w:rsidRDefault="007F2268">
    <w:pPr>
      <w:pStyle w:val="Footer"/>
      <w:rPr>
        <w:sz w:val="20"/>
      </w:rPr>
    </w:pPr>
    <w:r>
      <w:rPr>
        <w:sz w:val="20"/>
      </w:rPr>
      <w:t>June</w:t>
    </w:r>
    <w:r w:rsidR="009D01FD">
      <w:rPr>
        <w:sz w:val="20"/>
      </w:rPr>
      <w:t xml:space="preserve"> </w:t>
    </w:r>
    <w:r w:rsidR="004450C6">
      <w:rPr>
        <w:sz w:val="20"/>
      </w:rPr>
      <w:t>202</w:t>
    </w:r>
    <w:r>
      <w:rPr>
        <w:sz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470B3" w14:textId="77777777" w:rsidR="00266196" w:rsidRDefault="00266196" w:rsidP="0028162C">
      <w:r>
        <w:separator/>
      </w:r>
    </w:p>
  </w:footnote>
  <w:footnote w:type="continuationSeparator" w:id="0">
    <w:p w14:paraId="239CE0E7" w14:textId="77777777" w:rsidR="00266196" w:rsidRDefault="00266196" w:rsidP="00281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A1774"/>
    <w:multiLevelType w:val="hybridMultilevel"/>
    <w:tmpl w:val="D5500044"/>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 w15:restartNumberingAfterBreak="0">
    <w:nsid w:val="0AF169D7"/>
    <w:multiLevelType w:val="hybridMultilevel"/>
    <w:tmpl w:val="5A46A8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30EBB"/>
    <w:multiLevelType w:val="hybridMultilevel"/>
    <w:tmpl w:val="81F63B68"/>
    <w:lvl w:ilvl="0" w:tplc="08090001">
      <w:start w:val="1"/>
      <w:numFmt w:val="bullet"/>
      <w:lvlText w:val=""/>
      <w:lvlJc w:val="left"/>
      <w:pPr>
        <w:tabs>
          <w:tab w:val="num" w:pos="1474"/>
        </w:tabs>
        <w:ind w:left="1474" w:hanging="340"/>
      </w:pPr>
      <w:rPr>
        <w:rFonts w:ascii="Symbol" w:hAnsi="Symbol" w:hint="default"/>
        <w:color w:val="auto"/>
        <w:sz w:val="22"/>
      </w:rPr>
    </w:lvl>
    <w:lvl w:ilvl="1" w:tplc="CFDA5AF6">
      <w:start w:val="1"/>
      <w:numFmt w:val="lowerRoman"/>
      <w:lvlText w:val="%2."/>
      <w:lvlJc w:val="right"/>
      <w:pPr>
        <w:tabs>
          <w:tab w:val="num" w:pos="1420"/>
        </w:tabs>
        <w:ind w:left="1420"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1568F"/>
    <w:multiLevelType w:val="hybridMultilevel"/>
    <w:tmpl w:val="C4520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97270B9"/>
    <w:multiLevelType w:val="multilevel"/>
    <w:tmpl w:val="87AC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B4465"/>
    <w:multiLevelType w:val="hybridMultilevel"/>
    <w:tmpl w:val="B698777E"/>
    <w:lvl w:ilvl="0" w:tplc="08090005">
      <w:start w:val="1"/>
      <w:numFmt w:val="bullet"/>
      <w:lvlText w:val=""/>
      <w:lvlJc w:val="left"/>
      <w:pPr>
        <w:ind w:left="720" w:hanging="360"/>
      </w:pPr>
      <w:rPr>
        <w:rFonts w:ascii="Wingdings" w:hAnsi="Wingdings" w:hint="default"/>
      </w:rPr>
    </w:lvl>
    <w:lvl w:ilvl="1" w:tplc="915CFC4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A6166"/>
    <w:multiLevelType w:val="hybridMultilevel"/>
    <w:tmpl w:val="C5A0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6189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0" w15:restartNumberingAfterBreak="0">
    <w:nsid w:val="2D1705FD"/>
    <w:multiLevelType w:val="multilevel"/>
    <w:tmpl w:val="CBB20E32"/>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B169F5"/>
    <w:multiLevelType w:val="hybridMultilevel"/>
    <w:tmpl w:val="37066F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90493C"/>
    <w:multiLevelType w:val="hybridMultilevel"/>
    <w:tmpl w:val="7116E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87389"/>
    <w:multiLevelType w:val="multilevel"/>
    <w:tmpl w:val="97BC8EE6"/>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4216A"/>
    <w:multiLevelType w:val="hybridMultilevel"/>
    <w:tmpl w:val="151C26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FB82E96"/>
    <w:multiLevelType w:val="hybridMultilevel"/>
    <w:tmpl w:val="FDC87CE6"/>
    <w:lvl w:ilvl="0" w:tplc="08090001">
      <w:start w:val="1"/>
      <w:numFmt w:val="bullet"/>
      <w:lvlText w:val=""/>
      <w:lvlJc w:val="left"/>
      <w:pPr>
        <w:tabs>
          <w:tab w:val="num" w:pos="1474"/>
        </w:tabs>
        <w:ind w:left="1474" w:hanging="340"/>
      </w:pPr>
      <w:rPr>
        <w:rFonts w:ascii="Symbol" w:hAnsi="Symbol" w:hint="default"/>
        <w:color w:val="auto"/>
        <w:sz w:val="22"/>
      </w:rPr>
    </w:lvl>
    <w:lvl w:ilvl="1" w:tplc="F0487EB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22D69C5"/>
    <w:multiLevelType w:val="hybridMultilevel"/>
    <w:tmpl w:val="0CE88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1667CE"/>
    <w:multiLevelType w:val="hybridMultilevel"/>
    <w:tmpl w:val="10CE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1174BE"/>
    <w:multiLevelType w:val="hybridMultilevel"/>
    <w:tmpl w:val="EB9AF54C"/>
    <w:lvl w:ilvl="0" w:tplc="08090001">
      <w:start w:val="1"/>
      <w:numFmt w:val="bullet"/>
      <w:lvlText w:val=""/>
      <w:lvlJc w:val="left"/>
      <w:pPr>
        <w:tabs>
          <w:tab w:val="num" w:pos="1474"/>
        </w:tabs>
        <w:ind w:left="1474" w:hanging="340"/>
      </w:pPr>
      <w:rPr>
        <w:rFonts w:ascii="Symbol" w:hAnsi="Symbol" w:hint="default"/>
        <w:color w:val="auto"/>
        <w:sz w:val="22"/>
      </w:rPr>
    </w:lvl>
    <w:lvl w:ilvl="1" w:tplc="CFDA5AF6">
      <w:start w:val="1"/>
      <w:numFmt w:val="lowerRoman"/>
      <w:lvlText w:val="%2."/>
      <w:lvlJc w:val="right"/>
      <w:pPr>
        <w:tabs>
          <w:tab w:val="num" w:pos="1420"/>
        </w:tabs>
        <w:ind w:left="1420"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9F30E7"/>
    <w:multiLevelType w:val="hybridMultilevel"/>
    <w:tmpl w:val="AE3252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0" w15:restartNumberingAfterBreak="0">
    <w:nsid w:val="53466937"/>
    <w:multiLevelType w:val="multilevel"/>
    <w:tmpl w:val="81D2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ED3524"/>
    <w:multiLevelType w:val="hybridMultilevel"/>
    <w:tmpl w:val="4828A5BE"/>
    <w:lvl w:ilvl="0" w:tplc="E97487F8">
      <w:numFmt w:val="bullet"/>
      <w:lvlText w:val=""/>
      <w:lvlJc w:val="left"/>
      <w:pPr>
        <w:ind w:left="-66" w:hanging="360"/>
      </w:pPr>
      <w:rPr>
        <w:rFonts w:ascii="Wingdings 2" w:eastAsia="Times New Roman" w:hAnsi="Wingdings 2" w:cs="Times New Roman" w:hint="default"/>
        <w:b/>
        <w:sz w:val="26"/>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22" w15:restartNumberingAfterBreak="0">
    <w:nsid w:val="5DE30BE1"/>
    <w:multiLevelType w:val="multilevel"/>
    <w:tmpl w:val="B2D0688A"/>
    <w:lvl w:ilvl="0">
      <w:start w:val="1"/>
      <w:numFmt w:val="decimal"/>
      <w:pStyle w:val="Report1"/>
      <w:lvlText w:val="%1."/>
      <w:lvlJc w:val="left"/>
      <w:pPr>
        <w:tabs>
          <w:tab w:val="num" w:pos="0"/>
        </w:tabs>
        <w:ind w:left="0" w:hanging="900"/>
      </w:pPr>
      <w:rPr>
        <w:u w:val="none"/>
      </w:rPr>
    </w:lvl>
    <w:lvl w:ilvl="1">
      <w:start w:val="1"/>
      <w:numFmt w:val="decimal"/>
      <w:pStyle w:val="Report2"/>
      <w:lvlText w:val="%1.%2."/>
      <w:lvlJc w:val="left"/>
      <w:pPr>
        <w:tabs>
          <w:tab w:val="num" w:pos="0"/>
        </w:tabs>
        <w:ind w:left="0" w:hanging="900"/>
      </w:pPr>
      <w:rPr>
        <w:b/>
        <w:i w:val="0"/>
      </w:rPr>
    </w:lvl>
    <w:lvl w:ilvl="2">
      <w:start w:val="1"/>
      <w:numFmt w:val="decimal"/>
      <w:pStyle w:val="Report3"/>
      <w:lvlText w:val="%1.%2.%3."/>
      <w:lvlJc w:val="left"/>
      <w:pPr>
        <w:tabs>
          <w:tab w:val="num" w:pos="0"/>
        </w:tabs>
        <w:ind w:left="0" w:hanging="900"/>
      </w:pPr>
      <w:rPr>
        <w:b/>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642C2D77"/>
    <w:multiLevelType w:val="multilevel"/>
    <w:tmpl w:val="DB1AE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391220"/>
    <w:multiLevelType w:val="multilevel"/>
    <w:tmpl w:val="258E40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AF2D81"/>
    <w:multiLevelType w:val="multilevel"/>
    <w:tmpl w:val="EBC47290"/>
    <w:lvl w:ilvl="0">
      <w:start w:val="1"/>
      <w:numFmt w:val="decimal"/>
      <w:lvlText w:val="%1"/>
      <w:lvlJc w:val="left"/>
      <w:pPr>
        <w:ind w:left="400" w:hanging="400"/>
      </w:pPr>
      <w:rPr>
        <w:rFonts w:hint="default"/>
      </w:rPr>
    </w:lvl>
    <w:lvl w:ilvl="1">
      <w:start w:val="1"/>
      <w:numFmt w:val="decimal"/>
      <w:lvlText w:val="%1.%2"/>
      <w:lvlJc w:val="left"/>
      <w:pPr>
        <w:ind w:left="1840" w:hanging="4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6FAC6FAF"/>
    <w:multiLevelType w:val="hybridMultilevel"/>
    <w:tmpl w:val="C622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454F92"/>
    <w:multiLevelType w:val="multilevel"/>
    <w:tmpl w:val="C696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8833F3"/>
    <w:multiLevelType w:val="hybridMultilevel"/>
    <w:tmpl w:val="79E83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BE3B77"/>
    <w:multiLevelType w:val="hybridMultilevel"/>
    <w:tmpl w:val="95E85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5060D0"/>
    <w:multiLevelType w:val="hybridMultilevel"/>
    <w:tmpl w:val="C136C2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DB2B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2070646">
    <w:abstractNumId w:val="8"/>
  </w:num>
  <w:num w:numId="2" w16cid:durableId="14428168">
    <w:abstractNumId w:val="31"/>
  </w:num>
  <w:num w:numId="3" w16cid:durableId="879587088">
    <w:abstractNumId w:val="14"/>
  </w:num>
  <w:num w:numId="4" w16cid:durableId="915557135">
    <w:abstractNumId w:val="25"/>
  </w:num>
  <w:num w:numId="5" w16cid:durableId="2091274331">
    <w:abstractNumId w:val="10"/>
  </w:num>
  <w:num w:numId="6" w16cid:durableId="417867711">
    <w:abstractNumId w:val="24"/>
  </w:num>
  <w:num w:numId="7" w16cid:durableId="1990472497">
    <w:abstractNumId w:val="17"/>
  </w:num>
  <w:num w:numId="8" w16cid:durableId="663313852">
    <w:abstractNumId w:val="13"/>
  </w:num>
  <w:num w:numId="9" w16cid:durableId="1033766011">
    <w:abstractNumId w:val="20"/>
  </w:num>
  <w:num w:numId="10" w16cid:durableId="1492795242">
    <w:abstractNumId w:val="7"/>
  </w:num>
  <w:num w:numId="11" w16cid:durableId="319385755">
    <w:abstractNumId w:val="16"/>
  </w:num>
  <w:num w:numId="12" w16cid:durableId="1946496695">
    <w:abstractNumId w:val="21"/>
  </w:num>
  <w:num w:numId="13" w16cid:durableId="1771701137">
    <w:abstractNumId w:val="28"/>
  </w:num>
  <w:num w:numId="14" w16cid:durableId="742796593">
    <w:abstractNumId w:val="30"/>
  </w:num>
  <w:num w:numId="15" w16cid:durableId="1924293954">
    <w:abstractNumId w:val="6"/>
  </w:num>
  <w:num w:numId="16" w16cid:durableId="1607880596">
    <w:abstractNumId w:val="11"/>
  </w:num>
  <w:num w:numId="17" w16cid:durableId="1260333868">
    <w:abstractNumId w:val="22"/>
  </w:num>
  <w:num w:numId="18" w16cid:durableId="989214964">
    <w:abstractNumId w:val="9"/>
    <w:lvlOverride w:ilvl="0">
      <w:startOverride w:val="1"/>
    </w:lvlOverride>
  </w:num>
  <w:num w:numId="19" w16cid:durableId="1539734875">
    <w:abstractNumId w:val="18"/>
  </w:num>
  <w:num w:numId="20" w16cid:durableId="1871213508">
    <w:abstractNumId w:val="2"/>
  </w:num>
  <w:num w:numId="21" w16cid:durableId="90440223">
    <w:abstractNumId w:val="19"/>
  </w:num>
  <w:num w:numId="22" w16cid:durableId="334917312">
    <w:abstractNumId w:val="0"/>
  </w:num>
  <w:num w:numId="23" w16cid:durableId="2043630200">
    <w:abstractNumId w:val="15"/>
  </w:num>
  <w:num w:numId="24" w16cid:durableId="1487086400">
    <w:abstractNumId w:val="27"/>
  </w:num>
  <w:num w:numId="25" w16cid:durableId="1578592240">
    <w:abstractNumId w:val="5"/>
  </w:num>
  <w:num w:numId="26" w16cid:durableId="718287689">
    <w:abstractNumId w:val="1"/>
  </w:num>
  <w:num w:numId="27" w16cid:durableId="2109692772">
    <w:abstractNumId w:val="26"/>
  </w:num>
  <w:num w:numId="28" w16cid:durableId="10032013">
    <w:abstractNumId w:val="3"/>
  </w:num>
  <w:num w:numId="29" w16cid:durableId="1601334042">
    <w:abstractNumId w:val="23"/>
  </w:num>
  <w:num w:numId="30" w16cid:durableId="2041781522">
    <w:abstractNumId w:val="12"/>
  </w:num>
  <w:num w:numId="31" w16cid:durableId="1800221002">
    <w:abstractNumId w:val="29"/>
  </w:num>
  <w:num w:numId="32" w16cid:durableId="1600526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B04"/>
    <w:rsid w:val="00055912"/>
    <w:rsid w:val="000617A7"/>
    <w:rsid w:val="00207413"/>
    <w:rsid w:val="00266196"/>
    <w:rsid w:val="0028162C"/>
    <w:rsid w:val="002A3B04"/>
    <w:rsid w:val="0031154F"/>
    <w:rsid w:val="00341986"/>
    <w:rsid w:val="00370642"/>
    <w:rsid w:val="003B26AB"/>
    <w:rsid w:val="00407E02"/>
    <w:rsid w:val="00413EE1"/>
    <w:rsid w:val="004450C6"/>
    <w:rsid w:val="004A2DFD"/>
    <w:rsid w:val="005019F4"/>
    <w:rsid w:val="005D31CD"/>
    <w:rsid w:val="00624BB1"/>
    <w:rsid w:val="00634A40"/>
    <w:rsid w:val="00691330"/>
    <w:rsid w:val="00785385"/>
    <w:rsid w:val="007D69B8"/>
    <w:rsid w:val="007F2268"/>
    <w:rsid w:val="008267F6"/>
    <w:rsid w:val="008379D3"/>
    <w:rsid w:val="008726A3"/>
    <w:rsid w:val="008B6569"/>
    <w:rsid w:val="008E7D3F"/>
    <w:rsid w:val="009058ED"/>
    <w:rsid w:val="0092130C"/>
    <w:rsid w:val="00943836"/>
    <w:rsid w:val="00987AC8"/>
    <w:rsid w:val="009D01FD"/>
    <w:rsid w:val="009D034B"/>
    <w:rsid w:val="00A5261B"/>
    <w:rsid w:val="00A57D2B"/>
    <w:rsid w:val="00AA5900"/>
    <w:rsid w:val="00AF2408"/>
    <w:rsid w:val="00B048AA"/>
    <w:rsid w:val="00B449F2"/>
    <w:rsid w:val="00B71777"/>
    <w:rsid w:val="00B73D82"/>
    <w:rsid w:val="00B96A85"/>
    <w:rsid w:val="00C56B37"/>
    <w:rsid w:val="00CE760C"/>
    <w:rsid w:val="00D058B9"/>
    <w:rsid w:val="00D06F2C"/>
    <w:rsid w:val="00D129BF"/>
    <w:rsid w:val="00D9596A"/>
    <w:rsid w:val="00E21154"/>
    <w:rsid w:val="00E3773D"/>
    <w:rsid w:val="00E56317"/>
    <w:rsid w:val="00E95579"/>
    <w:rsid w:val="00EA52CC"/>
    <w:rsid w:val="00EE33CC"/>
    <w:rsid w:val="00F1168D"/>
    <w:rsid w:val="00F33977"/>
    <w:rsid w:val="00F86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BDD76"/>
  <w15:chartTrackingRefBased/>
  <w15:docId w15:val="{AEBE8FC3-78B2-4CCA-BE0D-B5182085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CE2"/>
    <w:pPr>
      <w:spacing w:after="0" w:line="240" w:lineRule="auto"/>
    </w:pPr>
    <w:rPr>
      <w:rFonts w:ascii="Arial" w:hAnsi="Arial"/>
      <w:sz w:val="24"/>
    </w:rPr>
  </w:style>
  <w:style w:type="paragraph" w:styleId="Heading1">
    <w:name w:val="heading 1"/>
    <w:basedOn w:val="Normal"/>
    <w:next w:val="Normal"/>
    <w:link w:val="Heading1Char"/>
    <w:qFormat/>
    <w:rsid w:val="00E56317"/>
    <w:pPr>
      <w:keepNext/>
      <w:outlineLvl w:val="0"/>
    </w:pPr>
    <w:rPr>
      <w:rFonts w:eastAsia="Times New Roman" w:cs="Times New Roman"/>
      <w:b/>
      <w:bCs/>
      <w:sz w:val="22"/>
      <w:szCs w:val="20"/>
    </w:rPr>
  </w:style>
  <w:style w:type="paragraph" w:styleId="Heading2">
    <w:name w:val="heading 2"/>
    <w:basedOn w:val="Normal"/>
    <w:next w:val="Normal"/>
    <w:link w:val="Heading2Char"/>
    <w:qFormat/>
    <w:rsid w:val="00E56317"/>
    <w:pPr>
      <w:keepNext/>
      <w:jc w:val="both"/>
      <w:outlineLvl w:val="1"/>
    </w:pPr>
    <w:rPr>
      <w:rFonts w:eastAsia="Times New Roman"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MyHeading">
    <w:name w:val="1 My Heading"/>
    <w:basedOn w:val="Normal"/>
    <w:link w:val="1MyHeadingChar"/>
    <w:qFormat/>
    <w:rsid w:val="002A3B04"/>
    <w:pPr>
      <w:shd w:val="clear" w:color="auto" w:fill="008C82"/>
    </w:pPr>
    <w:rPr>
      <w:b/>
      <w:color w:val="FFFFFF" w:themeColor="background1"/>
      <w:sz w:val="32"/>
    </w:rPr>
  </w:style>
  <w:style w:type="paragraph" w:customStyle="1" w:styleId="2MyHeading">
    <w:name w:val="2 My Heading"/>
    <w:basedOn w:val="1MyHeading"/>
    <w:link w:val="2MyHeadingChar"/>
    <w:qFormat/>
    <w:rsid w:val="002A3B04"/>
    <w:pPr>
      <w:shd w:val="clear" w:color="auto" w:fill="auto"/>
    </w:pPr>
    <w:rPr>
      <w:color w:val="auto"/>
      <w:sz w:val="24"/>
    </w:rPr>
  </w:style>
  <w:style w:type="character" w:customStyle="1" w:styleId="1MyHeadingChar">
    <w:name w:val="1 My Heading Char"/>
    <w:basedOn w:val="DefaultParagraphFont"/>
    <w:link w:val="1MyHeading"/>
    <w:rsid w:val="002A3B04"/>
    <w:rPr>
      <w:rFonts w:ascii="Arial" w:hAnsi="Arial"/>
      <w:b/>
      <w:color w:val="FFFFFF" w:themeColor="background1"/>
      <w:sz w:val="32"/>
      <w:shd w:val="clear" w:color="auto" w:fill="008C82"/>
    </w:rPr>
  </w:style>
  <w:style w:type="paragraph" w:customStyle="1" w:styleId="3MyHeading">
    <w:name w:val="3 My Heading"/>
    <w:basedOn w:val="2MyHeading"/>
    <w:link w:val="3MyHeadingChar"/>
    <w:qFormat/>
    <w:rsid w:val="002A3B04"/>
    <w:rPr>
      <w:b w:val="0"/>
    </w:rPr>
  </w:style>
  <w:style w:type="character" w:customStyle="1" w:styleId="2MyHeadingChar">
    <w:name w:val="2 My Heading Char"/>
    <w:basedOn w:val="1MyHeadingChar"/>
    <w:link w:val="2MyHeading"/>
    <w:rsid w:val="002A3B04"/>
    <w:rPr>
      <w:rFonts w:ascii="Arial" w:hAnsi="Arial"/>
      <w:b/>
      <w:color w:val="FFFFFF" w:themeColor="background1"/>
      <w:sz w:val="24"/>
      <w:shd w:val="clear" w:color="auto" w:fill="008C82"/>
    </w:rPr>
  </w:style>
  <w:style w:type="paragraph" w:customStyle="1" w:styleId="4MyHeading">
    <w:name w:val="4 My Heading"/>
    <w:basedOn w:val="3MyHeading"/>
    <w:link w:val="4MyHeadingChar"/>
    <w:qFormat/>
    <w:rsid w:val="002A3B04"/>
  </w:style>
  <w:style w:type="character" w:customStyle="1" w:styleId="3MyHeadingChar">
    <w:name w:val="3 My Heading Char"/>
    <w:basedOn w:val="2MyHeadingChar"/>
    <w:link w:val="3MyHeading"/>
    <w:rsid w:val="002A3B04"/>
    <w:rPr>
      <w:rFonts w:ascii="Arial" w:hAnsi="Arial"/>
      <w:b w:val="0"/>
      <w:color w:val="FFFFFF" w:themeColor="background1"/>
      <w:sz w:val="24"/>
      <w:shd w:val="clear" w:color="auto" w:fill="008C82"/>
    </w:rPr>
  </w:style>
  <w:style w:type="table" w:styleId="TableGrid">
    <w:name w:val="Table Grid"/>
    <w:basedOn w:val="TableNormal"/>
    <w:uiPriority w:val="59"/>
    <w:rsid w:val="00F8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MyHeadingChar">
    <w:name w:val="4 My Heading Char"/>
    <w:basedOn w:val="3MyHeadingChar"/>
    <w:link w:val="4MyHeading"/>
    <w:rsid w:val="002A3B04"/>
    <w:rPr>
      <w:rFonts w:ascii="Arial" w:hAnsi="Arial"/>
      <w:b w:val="0"/>
      <w:color w:val="FFFFFF" w:themeColor="background1"/>
      <w:sz w:val="24"/>
      <w:shd w:val="clear" w:color="auto" w:fill="008C82"/>
    </w:rPr>
  </w:style>
  <w:style w:type="paragraph" w:styleId="ListParagraph">
    <w:name w:val="List Paragraph"/>
    <w:basedOn w:val="Normal"/>
    <w:uiPriority w:val="34"/>
    <w:qFormat/>
    <w:rsid w:val="00987AC8"/>
    <w:pPr>
      <w:ind w:left="720"/>
      <w:contextualSpacing/>
    </w:pPr>
  </w:style>
  <w:style w:type="paragraph" w:styleId="EndnoteText">
    <w:name w:val="endnote text"/>
    <w:basedOn w:val="Normal"/>
    <w:link w:val="EndnoteTextChar"/>
    <w:uiPriority w:val="99"/>
    <w:semiHidden/>
    <w:unhideWhenUsed/>
    <w:rsid w:val="0028162C"/>
    <w:rPr>
      <w:sz w:val="20"/>
      <w:szCs w:val="20"/>
    </w:rPr>
  </w:style>
  <w:style w:type="character" w:customStyle="1" w:styleId="EndnoteTextChar">
    <w:name w:val="Endnote Text Char"/>
    <w:basedOn w:val="DefaultParagraphFont"/>
    <w:link w:val="EndnoteText"/>
    <w:uiPriority w:val="99"/>
    <w:semiHidden/>
    <w:rsid w:val="0028162C"/>
    <w:rPr>
      <w:rFonts w:ascii="Arial" w:hAnsi="Arial"/>
      <w:sz w:val="20"/>
      <w:szCs w:val="20"/>
    </w:rPr>
  </w:style>
  <w:style w:type="character" w:styleId="EndnoteReference">
    <w:name w:val="endnote reference"/>
    <w:basedOn w:val="DefaultParagraphFont"/>
    <w:uiPriority w:val="99"/>
    <w:semiHidden/>
    <w:unhideWhenUsed/>
    <w:rsid w:val="0028162C"/>
    <w:rPr>
      <w:vertAlign w:val="superscript"/>
    </w:rPr>
  </w:style>
  <w:style w:type="paragraph" w:styleId="Header">
    <w:name w:val="header"/>
    <w:basedOn w:val="Normal"/>
    <w:link w:val="HeaderChar"/>
    <w:uiPriority w:val="99"/>
    <w:unhideWhenUsed/>
    <w:rsid w:val="00943836"/>
    <w:pPr>
      <w:tabs>
        <w:tab w:val="center" w:pos="4513"/>
        <w:tab w:val="right" w:pos="9026"/>
      </w:tabs>
    </w:pPr>
  </w:style>
  <w:style w:type="character" w:customStyle="1" w:styleId="HeaderChar">
    <w:name w:val="Header Char"/>
    <w:basedOn w:val="DefaultParagraphFont"/>
    <w:link w:val="Header"/>
    <w:uiPriority w:val="99"/>
    <w:rsid w:val="00943836"/>
    <w:rPr>
      <w:rFonts w:ascii="Arial" w:hAnsi="Arial"/>
      <w:sz w:val="24"/>
    </w:rPr>
  </w:style>
  <w:style w:type="paragraph" w:styleId="Footer">
    <w:name w:val="footer"/>
    <w:basedOn w:val="Normal"/>
    <w:link w:val="FooterChar"/>
    <w:unhideWhenUsed/>
    <w:rsid w:val="00943836"/>
    <w:pPr>
      <w:tabs>
        <w:tab w:val="center" w:pos="4513"/>
        <w:tab w:val="right" w:pos="9026"/>
      </w:tabs>
    </w:pPr>
  </w:style>
  <w:style w:type="character" w:customStyle="1" w:styleId="FooterChar">
    <w:name w:val="Footer Char"/>
    <w:basedOn w:val="DefaultParagraphFont"/>
    <w:link w:val="Footer"/>
    <w:uiPriority w:val="99"/>
    <w:rsid w:val="00943836"/>
    <w:rPr>
      <w:rFonts w:ascii="Arial" w:hAnsi="Arial"/>
      <w:sz w:val="24"/>
    </w:rPr>
  </w:style>
  <w:style w:type="paragraph" w:customStyle="1" w:styleId="Default">
    <w:name w:val="Default"/>
    <w:rsid w:val="00C56B3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yiv0400088006msonormal">
    <w:name w:val="yiv0400088006msonormal"/>
    <w:basedOn w:val="Normal"/>
    <w:rsid w:val="00C56B37"/>
    <w:pPr>
      <w:spacing w:before="100" w:beforeAutospacing="1" w:after="100" w:afterAutospacing="1"/>
    </w:pPr>
    <w:rPr>
      <w:rFonts w:ascii="Times New Roman" w:hAnsi="Times New Roman" w:cs="Times New Roman"/>
      <w:szCs w:val="24"/>
      <w:lang w:eastAsia="en-GB"/>
    </w:rPr>
  </w:style>
  <w:style w:type="character" w:customStyle="1" w:styleId="Heading1Char">
    <w:name w:val="Heading 1 Char"/>
    <w:basedOn w:val="DefaultParagraphFont"/>
    <w:link w:val="Heading1"/>
    <w:rsid w:val="00E56317"/>
    <w:rPr>
      <w:rFonts w:ascii="Arial" w:eastAsia="Times New Roman" w:hAnsi="Arial" w:cs="Times New Roman"/>
      <w:b/>
      <w:bCs/>
      <w:szCs w:val="20"/>
    </w:rPr>
  </w:style>
  <w:style w:type="character" w:customStyle="1" w:styleId="Heading2Char">
    <w:name w:val="Heading 2 Char"/>
    <w:basedOn w:val="DefaultParagraphFont"/>
    <w:link w:val="Heading2"/>
    <w:rsid w:val="00E56317"/>
    <w:rPr>
      <w:rFonts w:ascii="Arial" w:eastAsia="Times New Roman" w:hAnsi="Arial" w:cs="Times New Roman"/>
      <w:b/>
      <w:bCs/>
      <w:szCs w:val="20"/>
    </w:rPr>
  </w:style>
  <w:style w:type="character" w:styleId="Hyperlink">
    <w:name w:val="Hyperlink"/>
    <w:basedOn w:val="DefaultParagraphFont"/>
    <w:rsid w:val="00E56317"/>
    <w:rPr>
      <w:color w:val="0000FF"/>
      <w:u w:val="single"/>
    </w:rPr>
  </w:style>
  <w:style w:type="paragraph" w:styleId="BodyText3">
    <w:name w:val="Body Text 3"/>
    <w:basedOn w:val="Normal"/>
    <w:link w:val="BodyText3Char"/>
    <w:rsid w:val="007F2268"/>
    <w:pPr>
      <w:tabs>
        <w:tab w:val="left" w:pos="1134"/>
      </w:tabs>
      <w:spacing w:before="120" w:line="360" w:lineRule="auto"/>
      <w:ind w:left="1134" w:hanging="1134"/>
    </w:pPr>
    <w:rPr>
      <w:rFonts w:ascii="Verdana" w:eastAsia="Times New Roman" w:hAnsi="Verdana" w:cs="Times New Roman"/>
      <w:b/>
      <w:bCs/>
      <w:sz w:val="20"/>
      <w:lang w:eastAsia="en-GB"/>
    </w:rPr>
  </w:style>
  <w:style w:type="character" w:customStyle="1" w:styleId="BodyText3Char">
    <w:name w:val="Body Text 3 Char"/>
    <w:basedOn w:val="DefaultParagraphFont"/>
    <w:link w:val="BodyText3"/>
    <w:rsid w:val="007F2268"/>
    <w:rPr>
      <w:rFonts w:ascii="Verdana" w:eastAsia="Times New Roman" w:hAnsi="Verdana" w:cs="Times New Roman"/>
      <w:b/>
      <w:bCs/>
      <w:sz w:val="20"/>
      <w:lang w:eastAsia="en-GB"/>
    </w:rPr>
  </w:style>
  <w:style w:type="paragraph" w:styleId="BodyText2">
    <w:name w:val="Body Text 2"/>
    <w:basedOn w:val="Normal"/>
    <w:link w:val="BodyText2Char"/>
    <w:rsid w:val="007F2268"/>
    <w:pPr>
      <w:tabs>
        <w:tab w:val="left" w:pos="1134"/>
      </w:tabs>
      <w:spacing w:after="120" w:line="480" w:lineRule="auto"/>
      <w:ind w:left="1134" w:hanging="1134"/>
    </w:pPr>
    <w:rPr>
      <w:rFonts w:eastAsia="Times New Roman" w:cs="Times New Roman"/>
      <w:sz w:val="22"/>
      <w:lang w:eastAsia="en-GB"/>
    </w:rPr>
  </w:style>
  <w:style w:type="character" w:customStyle="1" w:styleId="BodyText2Char">
    <w:name w:val="Body Text 2 Char"/>
    <w:basedOn w:val="DefaultParagraphFont"/>
    <w:link w:val="BodyText2"/>
    <w:rsid w:val="007F2268"/>
    <w:rPr>
      <w:rFonts w:ascii="Arial" w:eastAsia="Times New Roman" w:hAnsi="Arial" w:cs="Times New Roman"/>
      <w:lang w:eastAsia="en-GB"/>
    </w:rPr>
  </w:style>
  <w:style w:type="paragraph" w:styleId="ListNumber">
    <w:name w:val="List Number"/>
    <w:basedOn w:val="Normal"/>
    <w:rsid w:val="007F2268"/>
    <w:pPr>
      <w:keepLines/>
      <w:widowControl w:val="0"/>
      <w:numPr>
        <w:numId w:val="18"/>
      </w:numPr>
      <w:spacing w:before="240" w:after="240" w:line="360" w:lineRule="auto"/>
      <w:jc w:val="both"/>
    </w:pPr>
    <w:rPr>
      <w:rFonts w:eastAsia="Times New Roman" w:cs="Times New Roman"/>
      <w:kern w:val="28"/>
      <w:sz w:val="22"/>
      <w:szCs w:val="20"/>
    </w:rPr>
  </w:style>
  <w:style w:type="paragraph" w:customStyle="1" w:styleId="Report1">
    <w:name w:val="Report 1"/>
    <w:basedOn w:val="Normal"/>
    <w:next w:val="Report2"/>
    <w:rsid w:val="007F2268"/>
    <w:pPr>
      <w:numPr>
        <w:numId w:val="17"/>
      </w:numPr>
      <w:tabs>
        <w:tab w:val="left" w:pos="1134"/>
      </w:tabs>
      <w:spacing w:before="80" w:after="80" w:line="264" w:lineRule="auto"/>
      <w:jc w:val="both"/>
    </w:pPr>
    <w:rPr>
      <w:rFonts w:eastAsia="Times New Roman" w:cs="Times New Roman"/>
      <w:b/>
      <w:caps/>
      <w:kern w:val="28"/>
      <w:sz w:val="22"/>
      <w:szCs w:val="20"/>
    </w:rPr>
  </w:style>
  <w:style w:type="paragraph" w:customStyle="1" w:styleId="Report2">
    <w:name w:val="Report 2"/>
    <w:basedOn w:val="Normal"/>
    <w:rsid w:val="007F2268"/>
    <w:pPr>
      <w:numPr>
        <w:ilvl w:val="1"/>
        <w:numId w:val="17"/>
      </w:numPr>
      <w:tabs>
        <w:tab w:val="left" w:pos="1134"/>
      </w:tabs>
      <w:spacing w:before="80" w:after="80" w:line="264" w:lineRule="auto"/>
      <w:jc w:val="both"/>
    </w:pPr>
    <w:rPr>
      <w:rFonts w:eastAsia="Times New Roman" w:cs="Times New Roman"/>
      <w:kern w:val="28"/>
      <w:sz w:val="22"/>
      <w:szCs w:val="20"/>
    </w:rPr>
  </w:style>
  <w:style w:type="paragraph" w:customStyle="1" w:styleId="Report3">
    <w:name w:val="Report 3"/>
    <w:basedOn w:val="Normal"/>
    <w:rsid w:val="007F2268"/>
    <w:pPr>
      <w:numPr>
        <w:ilvl w:val="2"/>
        <w:numId w:val="17"/>
      </w:numPr>
      <w:tabs>
        <w:tab w:val="left" w:pos="1134"/>
      </w:tabs>
      <w:spacing w:before="80" w:after="80" w:line="264" w:lineRule="auto"/>
      <w:jc w:val="both"/>
    </w:pPr>
    <w:rPr>
      <w:rFonts w:eastAsia="Times New Roman" w:cs="Times New Roman"/>
      <w:kern w:val="28"/>
      <w:sz w:val="22"/>
      <w:szCs w:val="20"/>
    </w:rPr>
  </w:style>
  <w:style w:type="paragraph" w:styleId="NormalWeb">
    <w:name w:val="Normal (Web)"/>
    <w:basedOn w:val="Normal"/>
    <w:uiPriority w:val="99"/>
    <w:rsid w:val="007F2268"/>
    <w:pPr>
      <w:spacing w:before="100" w:beforeAutospacing="1" w:after="100" w:afterAutospacing="1"/>
    </w:pPr>
    <w:rPr>
      <w:rFonts w:ascii="Times New Roman" w:eastAsia="Times New Roman" w:hAnsi="Times New Roman" w:cs="Times New Roman"/>
      <w:szCs w:val="24"/>
      <w:lang w:eastAsia="en-GB"/>
    </w:rPr>
  </w:style>
  <w:style w:type="paragraph" w:styleId="Revision">
    <w:name w:val="Revision"/>
    <w:hidden/>
    <w:uiPriority w:val="99"/>
    <w:semiHidden/>
    <w:rsid w:val="005D31CD"/>
    <w:pPr>
      <w:spacing w:after="0" w:line="240" w:lineRule="auto"/>
    </w:pPr>
    <w:rPr>
      <w:rFonts w:ascii="Arial" w:hAnsi="Arial"/>
      <w:sz w:val="24"/>
    </w:rPr>
  </w:style>
  <w:style w:type="character" w:styleId="CommentReference">
    <w:name w:val="annotation reference"/>
    <w:basedOn w:val="DefaultParagraphFont"/>
    <w:uiPriority w:val="99"/>
    <w:semiHidden/>
    <w:unhideWhenUsed/>
    <w:rsid w:val="005D31CD"/>
    <w:rPr>
      <w:sz w:val="16"/>
      <w:szCs w:val="16"/>
    </w:rPr>
  </w:style>
  <w:style w:type="paragraph" w:styleId="CommentText">
    <w:name w:val="annotation text"/>
    <w:basedOn w:val="Normal"/>
    <w:link w:val="CommentTextChar"/>
    <w:uiPriority w:val="99"/>
    <w:unhideWhenUsed/>
    <w:rsid w:val="005D31CD"/>
    <w:rPr>
      <w:sz w:val="20"/>
      <w:szCs w:val="20"/>
    </w:rPr>
  </w:style>
  <w:style w:type="character" w:customStyle="1" w:styleId="CommentTextChar">
    <w:name w:val="Comment Text Char"/>
    <w:basedOn w:val="DefaultParagraphFont"/>
    <w:link w:val="CommentText"/>
    <w:uiPriority w:val="99"/>
    <w:rsid w:val="005D31C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D31CD"/>
    <w:rPr>
      <w:b/>
      <w:bCs/>
    </w:rPr>
  </w:style>
  <w:style w:type="character" w:customStyle="1" w:styleId="CommentSubjectChar">
    <w:name w:val="Comment Subject Char"/>
    <w:basedOn w:val="CommentTextChar"/>
    <w:link w:val="CommentSubject"/>
    <w:uiPriority w:val="99"/>
    <w:semiHidden/>
    <w:rsid w:val="005D31CD"/>
    <w:rPr>
      <w:rFonts w:ascii="Arial" w:hAnsi="Arial"/>
      <w:b/>
      <w:bCs/>
      <w:sz w:val="20"/>
      <w:szCs w:val="20"/>
    </w:rPr>
  </w:style>
  <w:style w:type="character" w:styleId="FollowedHyperlink">
    <w:name w:val="FollowedHyperlink"/>
    <w:basedOn w:val="DefaultParagraphFont"/>
    <w:uiPriority w:val="99"/>
    <w:semiHidden/>
    <w:unhideWhenUsed/>
    <w:rsid w:val="00D129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7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rhelpdesk@stroud.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0815li.webitrent.com/ce0815li_ess/ess/dis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oscounselling.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ub.stroud.gov.uk/resources/human-resources/employee-wellbe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rhelpdesk@strou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9ECBD-D0A0-4C2D-A6D4-C0A3C93E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4838</Words>
  <Characters>27577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Stroud District Council</Company>
  <LinksUpToDate>false</LinksUpToDate>
  <CharactersWithSpaces>32351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Brierley, Kimberley</dc:creator>
  <cp:keywords/>
  <dc:description/>
  <cp:lastModifiedBy>Lambkin, Catherine</cp:lastModifiedBy>
  <cp:revision>3</cp:revision>
  <dcterms:created xsi:type="dcterms:W3CDTF">2024-08-05T15:39:00Z</dcterms:created>
  <dcterms:modified xsi:type="dcterms:W3CDTF">2024-08-06T11:26:00Z</dcterms:modified>
</cp:coreProperties>
</file>